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1BFB" w14:textId="77777777" w:rsidR="00A57481" w:rsidRDefault="000F626A">
      <w:pPr>
        <w:pStyle w:val="Title"/>
      </w:pPr>
      <w:r>
        <w:t>CITY OF BRADFORD METROPOLITAN DISTRICT COUNCIL JOB PROFILE</w:t>
      </w:r>
    </w:p>
    <w:p w14:paraId="648F32B0" w14:textId="77777777" w:rsidR="00A57481" w:rsidRDefault="00A57481">
      <w:pPr>
        <w:pStyle w:val="BodyText"/>
        <w:spacing w:before="5"/>
        <w:ind w:left="0"/>
        <w:rPr>
          <w:b/>
          <w:sz w:val="28"/>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782"/>
      </w:tblGrid>
      <w:tr w:rsidR="00A57481" w14:paraId="67B77567" w14:textId="77777777">
        <w:trPr>
          <w:trHeight w:val="791"/>
        </w:trPr>
        <w:tc>
          <w:tcPr>
            <w:tcW w:w="4820" w:type="dxa"/>
          </w:tcPr>
          <w:p w14:paraId="64988737" w14:textId="77777777" w:rsidR="00A57481" w:rsidRDefault="000F626A">
            <w:pPr>
              <w:pStyle w:val="TableParagraph"/>
              <w:spacing w:before="115"/>
              <w:ind w:left="119"/>
              <w:rPr>
                <w:b/>
                <w:sz w:val="24"/>
              </w:rPr>
            </w:pPr>
            <w:r>
              <w:rPr>
                <w:b/>
                <w:sz w:val="24"/>
              </w:rPr>
              <w:t xml:space="preserve">DEPARTMENT: </w:t>
            </w:r>
            <w:r w:rsidRPr="000F626A">
              <w:rPr>
                <w:bCs/>
                <w:sz w:val="24"/>
              </w:rPr>
              <w:t>Children’s Services</w:t>
            </w:r>
          </w:p>
        </w:tc>
        <w:tc>
          <w:tcPr>
            <w:tcW w:w="4782" w:type="dxa"/>
          </w:tcPr>
          <w:p w14:paraId="4A883DCB" w14:textId="4C6BBC53" w:rsidR="00A57481" w:rsidRDefault="000F626A">
            <w:pPr>
              <w:pStyle w:val="TableParagraph"/>
              <w:spacing w:before="115"/>
              <w:ind w:left="122" w:right="963"/>
              <w:rPr>
                <w:b/>
                <w:sz w:val="24"/>
              </w:rPr>
            </w:pPr>
            <w:r>
              <w:rPr>
                <w:b/>
                <w:sz w:val="24"/>
              </w:rPr>
              <w:t xml:space="preserve">SERVICE GROUP: </w:t>
            </w:r>
            <w:r w:rsidRPr="000F626A">
              <w:rPr>
                <w:bCs/>
                <w:sz w:val="24"/>
              </w:rPr>
              <w:t>Educ</w:t>
            </w:r>
            <w:r>
              <w:rPr>
                <w:bCs/>
                <w:sz w:val="24"/>
              </w:rPr>
              <w:t>a</w:t>
            </w:r>
            <w:r w:rsidRPr="000F626A">
              <w:rPr>
                <w:bCs/>
                <w:sz w:val="24"/>
              </w:rPr>
              <w:t>tion and Learning</w:t>
            </w:r>
          </w:p>
        </w:tc>
      </w:tr>
      <w:tr w:rsidR="00A57481" w14:paraId="04EA16FC" w14:textId="77777777">
        <w:trPr>
          <w:trHeight w:val="791"/>
        </w:trPr>
        <w:tc>
          <w:tcPr>
            <w:tcW w:w="4820" w:type="dxa"/>
          </w:tcPr>
          <w:p w14:paraId="041FD666" w14:textId="5B10313C" w:rsidR="00A57481" w:rsidRDefault="000F626A">
            <w:pPr>
              <w:pStyle w:val="TableParagraph"/>
              <w:spacing w:before="115"/>
              <w:ind w:left="119" w:right="404"/>
              <w:rPr>
                <w:b/>
                <w:sz w:val="24"/>
              </w:rPr>
            </w:pPr>
            <w:r>
              <w:rPr>
                <w:b/>
                <w:sz w:val="24"/>
              </w:rPr>
              <w:t xml:space="preserve">POST TITLE: </w:t>
            </w:r>
            <w:r w:rsidR="003B3734" w:rsidRPr="003B3734">
              <w:rPr>
                <w:bCs/>
                <w:sz w:val="24"/>
              </w:rPr>
              <w:t>Head of Service School Improvement &amp; Early Years</w:t>
            </w:r>
            <w:r w:rsidR="003B3734">
              <w:rPr>
                <w:b/>
                <w:sz w:val="24"/>
              </w:rPr>
              <w:t xml:space="preserve"> </w:t>
            </w:r>
          </w:p>
        </w:tc>
        <w:tc>
          <w:tcPr>
            <w:tcW w:w="4782" w:type="dxa"/>
          </w:tcPr>
          <w:p w14:paraId="5470C2B2" w14:textId="0A927710" w:rsidR="00A57481" w:rsidRDefault="000F626A" w:rsidP="00EF37A2">
            <w:pPr>
              <w:pStyle w:val="TableParagraph"/>
              <w:spacing w:before="115"/>
              <w:ind w:left="122" w:right="1056"/>
              <w:rPr>
                <w:b/>
                <w:sz w:val="24"/>
              </w:rPr>
            </w:pPr>
            <w:r>
              <w:rPr>
                <w:b/>
                <w:sz w:val="24"/>
              </w:rPr>
              <w:t xml:space="preserve">REPORTS TO: </w:t>
            </w:r>
            <w:r w:rsidRPr="000F626A">
              <w:rPr>
                <w:bCs/>
                <w:sz w:val="24"/>
              </w:rPr>
              <w:t xml:space="preserve">Deputy Director, </w:t>
            </w:r>
            <w:r w:rsidR="00EF37A2">
              <w:rPr>
                <w:bCs/>
                <w:sz w:val="24"/>
              </w:rPr>
              <w:t>Schools and</w:t>
            </w:r>
            <w:r w:rsidRPr="000F626A">
              <w:rPr>
                <w:bCs/>
                <w:sz w:val="24"/>
              </w:rPr>
              <w:t xml:space="preserve"> Learning</w:t>
            </w:r>
          </w:p>
        </w:tc>
      </w:tr>
      <w:tr w:rsidR="00A57481" w14:paraId="12E502F4" w14:textId="77777777">
        <w:trPr>
          <w:trHeight w:val="515"/>
        </w:trPr>
        <w:tc>
          <w:tcPr>
            <w:tcW w:w="4820" w:type="dxa"/>
          </w:tcPr>
          <w:p w14:paraId="23807FBD" w14:textId="77777777" w:rsidR="00A57481" w:rsidRDefault="000F626A">
            <w:pPr>
              <w:pStyle w:val="TableParagraph"/>
              <w:spacing w:before="115"/>
              <w:ind w:left="119"/>
              <w:rPr>
                <w:b/>
                <w:sz w:val="24"/>
              </w:rPr>
            </w:pPr>
            <w:r>
              <w:rPr>
                <w:b/>
                <w:sz w:val="24"/>
              </w:rPr>
              <w:t xml:space="preserve">GRADE: </w:t>
            </w:r>
            <w:r w:rsidRPr="000F626A">
              <w:rPr>
                <w:bCs/>
                <w:sz w:val="24"/>
              </w:rPr>
              <w:t>Soulbury 31 – 34 +3SPA</w:t>
            </w:r>
          </w:p>
        </w:tc>
        <w:tc>
          <w:tcPr>
            <w:tcW w:w="4782" w:type="dxa"/>
          </w:tcPr>
          <w:p w14:paraId="13B1465C" w14:textId="0148442A" w:rsidR="00A57481" w:rsidRDefault="000F626A">
            <w:pPr>
              <w:pStyle w:val="TableParagraph"/>
              <w:spacing w:before="115"/>
              <w:ind w:left="122"/>
              <w:rPr>
                <w:b/>
                <w:sz w:val="24"/>
              </w:rPr>
            </w:pPr>
            <w:r>
              <w:rPr>
                <w:b/>
                <w:sz w:val="24"/>
              </w:rPr>
              <w:t xml:space="preserve">SAP POSITION NUMBER: </w:t>
            </w:r>
            <w:r w:rsidRPr="000F626A">
              <w:rPr>
                <w:bCs/>
                <w:sz w:val="24"/>
              </w:rPr>
              <w:t>50106349</w:t>
            </w:r>
          </w:p>
        </w:tc>
      </w:tr>
    </w:tbl>
    <w:p w14:paraId="76AF01B6" w14:textId="77777777" w:rsidR="00A57481" w:rsidRDefault="000F626A" w:rsidP="00636E78">
      <w:pPr>
        <w:pStyle w:val="BodyText"/>
        <w:spacing w:before="180"/>
        <w:ind w:left="212" w:right="112"/>
      </w:pPr>
      <w:r>
        <w:t>The following information is furnished to help Council staff and those people considering joining the City of Bradford Metropolitan District Council to understand and appreciate the general work content of their post and the role they are to play in the organisation. The duties and responsibilities highlighted in this Job Profile are indicative and may vary over time. Post holders are expected to undertake other duties and responsibilities relevant to the nature, level and scope of the post and the grade has been established on this basis. For posts where employees speak directly to members of the Public the post holder is required to demonstrate their ability to speak fluently in English.</w:t>
      </w:r>
    </w:p>
    <w:p w14:paraId="32E1905D" w14:textId="77777777" w:rsidR="00A57481" w:rsidRDefault="00A57481" w:rsidP="00636E78">
      <w:pPr>
        <w:pStyle w:val="BodyText"/>
        <w:spacing w:before="1"/>
        <w:ind w:left="0"/>
      </w:pPr>
    </w:p>
    <w:p w14:paraId="126C1355" w14:textId="77777777" w:rsidR="00A57481" w:rsidRDefault="000F626A" w:rsidP="00636E78">
      <w:pPr>
        <w:pStyle w:val="BodyText"/>
        <w:ind w:left="212" w:right="110"/>
      </w:pPr>
      <w:r>
        <w:t>The employee competencies are the minimum standard of behaviour expected by the Council of all its employees and the management competencies outlined are those relevant for a post operating at this level within our</w:t>
      </w:r>
      <w:r>
        <w:rPr>
          <w:spacing w:val="-14"/>
        </w:rPr>
        <w:t xml:space="preserve"> </w:t>
      </w:r>
      <w:r>
        <w:t>organisation.</w:t>
      </w:r>
    </w:p>
    <w:p w14:paraId="572E6BA9" w14:textId="77777777" w:rsidR="00A57481" w:rsidRDefault="00A57481" w:rsidP="00636E78">
      <w:pPr>
        <w:pStyle w:val="BodyText"/>
        <w:ind w:left="0"/>
      </w:pPr>
    </w:p>
    <w:p w14:paraId="2AE50CAF" w14:textId="14F28841" w:rsidR="00A57481" w:rsidRDefault="000F626A" w:rsidP="00636E78">
      <w:pPr>
        <w:pStyle w:val="BodyText"/>
        <w:ind w:left="212" w:right="117"/>
      </w:pPr>
      <w:r>
        <w:t xml:space="preserve">Both sets of competencies will be used at interview stage and will not be used for short listing purposes. As a candidate/employee you will be expected to demonstrate </w:t>
      </w:r>
      <w:r w:rsidR="00636E78">
        <w:t>your ability</w:t>
      </w:r>
      <w:r>
        <w:t xml:space="preserve"> meet the special knowledge, experience and qualifications required for the</w:t>
      </w:r>
      <w:r>
        <w:rPr>
          <w:spacing w:val="-23"/>
        </w:rPr>
        <w:t xml:space="preserve"> </w:t>
      </w:r>
      <w:r>
        <w:t>role.</w:t>
      </w:r>
    </w:p>
    <w:p w14:paraId="30246AB2" w14:textId="77777777" w:rsidR="00A57481" w:rsidRDefault="00A57481">
      <w:pPr>
        <w:pStyle w:val="BodyText"/>
        <w:spacing w:before="5"/>
        <w:ind w:left="0"/>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0" w:type="dxa"/>
          <w:bottom w:w="72" w:type="dxa"/>
          <w:right w:w="0" w:type="dxa"/>
        </w:tblCellMar>
        <w:tblLook w:val="01E0" w:firstRow="1" w:lastRow="1" w:firstColumn="1" w:lastColumn="1" w:noHBand="0" w:noVBand="0"/>
      </w:tblPr>
      <w:tblGrid>
        <w:gridCol w:w="9710"/>
      </w:tblGrid>
      <w:tr w:rsidR="00A57481" w14:paraId="177339FE" w14:textId="77777777" w:rsidTr="00636E78">
        <w:trPr>
          <w:trHeight w:val="275"/>
        </w:trPr>
        <w:tc>
          <w:tcPr>
            <w:tcW w:w="9710" w:type="dxa"/>
            <w:shd w:val="clear" w:color="auto" w:fill="D9D9D9"/>
          </w:tcPr>
          <w:p w14:paraId="001DEF55" w14:textId="77777777" w:rsidR="00A57481" w:rsidRDefault="000F626A">
            <w:pPr>
              <w:pStyle w:val="TableParagraph"/>
              <w:spacing w:line="256" w:lineRule="exact"/>
              <w:rPr>
                <w:b/>
                <w:sz w:val="24"/>
              </w:rPr>
            </w:pPr>
            <w:r>
              <w:rPr>
                <w:b/>
                <w:sz w:val="24"/>
              </w:rPr>
              <w:t>Key Purpose of Post: Max 3</w:t>
            </w:r>
          </w:p>
        </w:tc>
      </w:tr>
      <w:tr w:rsidR="00A57481" w14:paraId="5DC01DE1" w14:textId="77777777" w:rsidTr="00636E78">
        <w:trPr>
          <w:trHeight w:val="3864"/>
        </w:trPr>
        <w:tc>
          <w:tcPr>
            <w:tcW w:w="9710" w:type="dxa"/>
          </w:tcPr>
          <w:p w14:paraId="3A847BE6" w14:textId="2B4F7F2B" w:rsidR="00A57481" w:rsidRDefault="000F626A" w:rsidP="00636E78">
            <w:pPr>
              <w:pStyle w:val="TableParagraph"/>
              <w:ind w:right="103"/>
              <w:rPr>
                <w:sz w:val="24"/>
              </w:rPr>
            </w:pPr>
            <w:r>
              <w:rPr>
                <w:sz w:val="24"/>
              </w:rPr>
              <w:t xml:space="preserve">This is a key </w:t>
            </w:r>
            <w:r w:rsidR="00EF37A2">
              <w:rPr>
                <w:sz w:val="24"/>
              </w:rPr>
              <w:t xml:space="preserve">strategic post within Schools </w:t>
            </w:r>
            <w:r>
              <w:rPr>
                <w:sz w:val="24"/>
              </w:rPr>
              <w:t xml:space="preserve">and </w:t>
            </w:r>
            <w:r w:rsidR="00EF37A2">
              <w:rPr>
                <w:sz w:val="24"/>
              </w:rPr>
              <w:t xml:space="preserve">Learning. </w:t>
            </w:r>
            <w:r>
              <w:rPr>
                <w:sz w:val="24"/>
              </w:rPr>
              <w:t xml:space="preserve"> The post holder will be expected to contribute to key groups within CBMDC and to attend management meetings both within the Ser</w:t>
            </w:r>
            <w:r w:rsidR="00EF37A2">
              <w:rPr>
                <w:sz w:val="24"/>
              </w:rPr>
              <w:t>vice and on behalf of the Assistant Director Schools</w:t>
            </w:r>
          </w:p>
          <w:p w14:paraId="0791F85D" w14:textId="77777777" w:rsidR="00A57481" w:rsidRDefault="00A57481" w:rsidP="00636E78">
            <w:pPr>
              <w:pStyle w:val="TableParagraph"/>
              <w:spacing w:before="7"/>
              <w:ind w:left="0" w:right="103"/>
              <w:rPr>
                <w:sz w:val="23"/>
              </w:rPr>
            </w:pPr>
          </w:p>
          <w:p w14:paraId="05F1AA42" w14:textId="187B5D10" w:rsidR="00A57481" w:rsidRDefault="000F626A" w:rsidP="00636E78">
            <w:pPr>
              <w:pStyle w:val="TableParagraph"/>
              <w:ind w:right="103"/>
              <w:rPr>
                <w:sz w:val="24"/>
              </w:rPr>
            </w:pPr>
            <w:r>
              <w:rPr>
                <w:sz w:val="24"/>
              </w:rPr>
              <w:t xml:space="preserve">A key role will be to </w:t>
            </w:r>
            <w:r w:rsidR="00EF37A2">
              <w:rPr>
                <w:sz w:val="24"/>
              </w:rPr>
              <w:t>manage the team of Education Advisers and Early Years Consultants in their work.  This encompasses the sold service to schools and the provision of visits to all schools.  A focus on schools causing or likely to cause concern will include commissioning appropriate school to school support and monitoring the impact of this.</w:t>
            </w:r>
          </w:p>
          <w:p w14:paraId="231D485F" w14:textId="77777777" w:rsidR="00A57481" w:rsidRDefault="00A57481" w:rsidP="00636E78">
            <w:pPr>
              <w:pStyle w:val="TableParagraph"/>
              <w:ind w:left="0" w:right="103"/>
              <w:rPr>
                <w:sz w:val="24"/>
              </w:rPr>
            </w:pPr>
          </w:p>
          <w:p w14:paraId="356E264D" w14:textId="41A0E435" w:rsidR="00A57481" w:rsidRDefault="00EF37A2" w:rsidP="00636E78">
            <w:pPr>
              <w:pStyle w:val="TableParagraph"/>
              <w:ind w:right="103"/>
              <w:rPr>
                <w:sz w:val="24"/>
              </w:rPr>
            </w:pPr>
            <w:r>
              <w:rPr>
                <w:sz w:val="24"/>
              </w:rPr>
              <w:t xml:space="preserve">Additionally the role will be to continue to develop relationships with </w:t>
            </w:r>
            <w:r w:rsidR="00636E78">
              <w:rPr>
                <w:sz w:val="24"/>
              </w:rPr>
              <w:t>schools, MATs</w:t>
            </w:r>
            <w:r>
              <w:rPr>
                <w:sz w:val="24"/>
              </w:rPr>
              <w:t>, Bradford School Improvement Partnerships (BSIP), other school collaboratives, partners within Bradford Council and other agencies in order to raise children’s and young people’s attainment and achievement across the District.</w:t>
            </w:r>
          </w:p>
        </w:tc>
      </w:tr>
      <w:tr w:rsidR="00A57481" w14:paraId="7B883244" w14:textId="77777777" w:rsidTr="00636E78">
        <w:trPr>
          <w:trHeight w:val="275"/>
        </w:trPr>
        <w:tc>
          <w:tcPr>
            <w:tcW w:w="9710" w:type="dxa"/>
            <w:shd w:val="clear" w:color="auto" w:fill="D9D9D9"/>
          </w:tcPr>
          <w:p w14:paraId="2E472CA3" w14:textId="77777777" w:rsidR="00A57481" w:rsidRDefault="000F626A">
            <w:pPr>
              <w:pStyle w:val="TableParagraph"/>
              <w:spacing w:line="256" w:lineRule="exact"/>
              <w:rPr>
                <w:b/>
                <w:sz w:val="24"/>
              </w:rPr>
            </w:pPr>
            <w:r>
              <w:rPr>
                <w:b/>
                <w:sz w:val="24"/>
              </w:rPr>
              <w:t>Main Responsibilities of Post: Max 15</w:t>
            </w:r>
          </w:p>
        </w:tc>
      </w:tr>
      <w:tr w:rsidR="00A57481" w14:paraId="3E030D32" w14:textId="77777777" w:rsidTr="00636E78">
        <w:trPr>
          <w:trHeight w:val="1396"/>
        </w:trPr>
        <w:tc>
          <w:tcPr>
            <w:tcW w:w="9710" w:type="dxa"/>
          </w:tcPr>
          <w:p w14:paraId="32FD5EBA" w14:textId="0538F628" w:rsidR="00A57481" w:rsidRDefault="000F626A">
            <w:pPr>
              <w:pStyle w:val="TableParagraph"/>
              <w:ind w:right="74"/>
              <w:rPr>
                <w:sz w:val="24"/>
              </w:rPr>
            </w:pPr>
            <w:r>
              <w:rPr>
                <w:sz w:val="24"/>
              </w:rPr>
              <w:t>The points below represent an outline of key accountabilities. Although not expressly stated in this document, more detailed accountabilities and duties will naturally form part of such accountabilities:</w:t>
            </w:r>
          </w:p>
          <w:p w14:paraId="75481CAB" w14:textId="77777777" w:rsidR="00636E78" w:rsidRDefault="00636E78">
            <w:pPr>
              <w:pStyle w:val="TableParagraph"/>
              <w:ind w:right="74"/>
              <w:rPr>
                <w:sz w:val="24"/>
              </w:rPr>
            </w:pPr>
          </w:p>
          <w:p w14:paraId="1A5FD013" w14:textId="77777777" w:rsidR="00A57481" w:rsidRDefault="000F626A" w:rsidP="00636E78">
            <w:pPr>
              <w:pStyle w:val="TableParagraph"/>
              <w:numPr>
                <w:ilvl w:val="0"/>
                <w:numId w:val="9"/>
              </w:numPr>
              <w:tabs>
                <w:tab w:val="left" w:pos="392"/>
              </w:tabs>
              <w:spacing w:before="16" w:line="276" w:lineRule="exact"/>
              <w:ind w:right="408"/>
              <w:rPr>
                <w:sz w:val="24"/>
              </w:rPr>
            </w:pPr>
            <w:r>
              <w:rPr>
                <w:sz w:val="24"/>
              </w:rPr>
              <w:t xml:space="preserve">To manage and provide leadership of </w:t>
            </w:r>
            <w:r w:rsidR="00EF37A2">
              <w:rPr>
                <w:sz w:val="24"/>
              </w:rPr>
              <w:t xml:space="preserve">Education Advisers and Early Years </w:t>
            </w:r>
            <w:r w:rsidR="00EF37A2">
              <w:rPr>
                <w:sz w:val="24"/>
              </w:rPr>
              <w:lastRenderedPageBreak/>
              <w:t xml:space="preserve">Consultants and Assessment and Moderation particularly for the early years and primary schools. </w:t>
            </w:r>
          </w:p>
          <w:p w14:paraId="68BE340E" w14:textId="77777777" w:rsidR="00636E78" w:rsidRDefault="00636E78" w:rsidP="00636E78">
            <w:pPr>
              <w:pStyle w:val="ListParagraph"/>
              <w:numPr>
                <w:ilvl w:val="0"/>
                <w:numId w:val="9"/>
              </w:numPr>
              <w:tabs>
                <w:tab w:val="left" w:pos="497"/>
              </w:tabs>
              <w:spacing w:before="1"/>
              <w:ind w:right="579"/>
              <w:rPr>
                <w:sz w:val="24"/>
              </w:rPr>
            </w:pPr>
            <w:r>
              <w:rPr>
                <w:sz w:val="24"/>
              </w:rPr>
              <w:t>Continue to develop relationships with schools, MATs, BSIP and all our education settings and our</w:t>
            </w:r>
            <w:r>
              <w:rPr>
                <w:spacing w:val="-3"/>
                <w:sz w:val="24"/>
              </w:rPr>
              <w:t xml:space="preserve"> </w:t>
            </w:r>
            <w:r>
              <w:rPr>
                <w:sz w:val="24"/>
              </w:rPr>
              <w:t>partners.</w:t>
            </w:r>
          </w:p>
          <w:p w14:paraId="63DFDE0B" w14:textId="77777777" w:rsidR="00636E78" w:rsidRDefault="00636E78" w:rsidP="00636E78">
            <w:pPr>
              <w:pStyle w:val="ListParagraph"/>
              <w:numPr>
                <w:ilvl w:val="0"/>
                <w:numId w:val="9"/>
              </w:numPr>
              <w:tabs>
                <w:tab w:val="left" w:pos="497"/>
              </w:tabs>
              <w:ind w:right="558"/>
              <w:rPr>
                <w:sz w:val="24"/>
              </w:rPr>
            </w:pPr>
            <w:r>
              <w:rPr>
                <w:sz w:val="24"/>
              </w:rPr>
              <w:t xml:space="preserve">To respond effectively to the needs of Elected Members, the Council’s Management Team and other key stakeholders in order to promote Corporate Leadership and Strategic direction to deliver the aspirations, vision and objectives of the Council. </w:t>
            </w:r>
          </w:p>
          <w:p w14:paraId="1E56277C" w14:textId="77777777" w:rsidR="00636E78" w:rsidRDefault="00636E78" w:rsidP="00636E78">
            <w:pPr>
              <w:pStyle w:val="ListParagraph"/>
              <w:numPr>
                <w:ilvl w:val="0"/>
                <w:numId w:val="9"/>
              </w:numPr>
              <w:tabs>
                <w:tab w:val="left" w:pos="497"/>
              </w:tabs>
              <w:ind w:right="475"/>
              <w:rPr>
                <w:sz w:val="24"/>
              </w:rPr>
            </w:pPr>
            <w:r>
              <w:rPr>
                <w:sz w:val="24"/>
              </w:rPr>
              <w:t xml:space="preserve">Work with colleagues in the LA and in educational settings to narrow the gap, raise attainment and achievement and support schools in ensuring they are at least good at Ofsted inspection.   </w:t>
            </w:r>
          </w:p>
          <w:p w14:paraId="6A359191" w14:textId="77777777" w:rsidR="00636E78" w:rsidRDefault="00636E78" w:rsidP="00636E78">
            <w:pPr>
              <w:pStyle w:val="ListParagraph"/>
              <w:numPr>
                <w:ilvl w:val="0"/>
                <w:numId w:val="9"/>
              </w:numPr>
              <w:tabs>
                <w:tab w:val="left" w:pos="497"/>
              </w:tabs>
              <w:ind w:right="475"/>
              <w:rPr>
                <w:sz w:val="24"/>
              </w:rPr>
            </w:pPr>
            <w:r>
              <w:rPr>
                <w:sz w:val="24"/>
              </w:rPr>
              <w:t>To ensure appropriate mechanisms are in place for achieving continuous improvement and positive outcomes for all children at Key Stage 1 and 2 including assessment and</w:t>
            </w:r>
            <w:r>
              <w:rPr>
                <w:spacing w:val="-5"/>
                <w:sz w:val="24"/>
              </w:rPr>
              <w:t xml:space="preserve"> </w:t>
            </w:r>
            <w:r>
              <w:rPr>
                <w:sz w:val="24"/>
              </w:rPr>
              <w:t>moderation.</w:t>
            </w:r>
          </w:p>
          <w:p w14:paraId="241E597E" w14:textId="77777777" w:rsidR="00636E78" w:rsidRPr="00593407" w:rsidRDefault="00636E78" w:rsidP="00636E78">
            <w:pPr>
              <w:pStyle w:val="ListParagraph"/>
              <w:numPr>
                <w:ilvl w:val="0"/>
                <w:numId w:val="9"/>
              </w:numPr>
              <w:tabs>
                <w:tab w:val="left" w:pos="497"/>
              </w:tabs>
              <w:ind w:right="265"/>
              <w:rPr>
                <w:sz w:val="24"/>
              </w:rPr>
            </w:pPr>
            <w:r>
              <w:rPr>
                <w:sz w:val="24"/>
              </w:rPr>
              <w:t xml:space="preserve">Devise and implement strategies to identify and quickly improve schools causing concern, providing early intervention and challenge which is appropriate to their needs. </w:t>
            </w:r>
          </w:p>
          <w:p w14:paraId="3B5C0D3E" w14:textId="77777777" w:rsidR="00636E78" w:rsidRDefault="00636E78" w:rsidP="00636E78">
            <w:pPr>
              <w:pStyle w:val="ListParagraph"/>
              <w:numPr>
                <w:ilvl w:val="0"/>
                <w:numId w:val="9"/>
              </w:numPr>
              <w:tabs>
                <w:tab w:val="left" w:pos="497"/>
              </w:tabs>
              <w:ind w:right="380"/>
              <w:rPr>
                <w:sz w:val="24"/>
              </w:rPr>
            </w:pPr>
            <w:r>
              <w:rPr>
                <w:sz w:val="24"/>
              </w:rPr>
              <w:t>Oversee the assessment and reporting arrangements for KS1 and KS2 moderation. Keep abreast of changes and provide advice and guidance to colleagues and schools around Teacher Assessment and LA Moderation</w:t>
            </w:r>
            <w:r>
              <w:rPr>
                <w:spacing w:val="-5"/>
                <w:sz w:val="24"/>
              </w:rPr>
              <w:t xml:space="preserve"> </w:t>
            </w:r>
            <w:r>
              <w:rPr>
                <w:sz w:val="24"/>
              </w:rPr>
              <w:t>Visits.</w:t>
            </w:r>
          </w:p>
          <w:p w14:paraId="5574CE87" w14:textId="77777777" w:rsidR="00636E78" w:rsidRDefault="00636E78" w:rsidP="00636E78">
            <w:pPr>
              <w:pStyle w:val="ListParagraph"/>
              <w:numPr>
                <w:ilvl w:val="0"/>
                <w:numId w:val="9"/>
              </w:numPr>
              <w:tabs>
                <w:tab w:val="left" w:pos="497"/>
              </w:tabs>
              <w:spacing w:line="237" w:lineRule="auto"/>
              <w:ind w:right="589"/>
              <w:rPr>
                <w:sz w:val="24"/>
              </w:rPr>
            </w:pPr>
            <w:r>
              <w:rPr>
                <w:sz w:val="24"/>
              </w:rPr>
              <w:t>Working with the Information Management Team, manage and lead the delivery of the LA’s statutory duties to secure an accurate</w:t>
            </w:r>
            <w:r>
              <w:rPr>
                <w:spacing w:val="-37"/>
                <w:sz w:val="24"/>
              </w:rPr>
              <w:t xml:space="preserve"> </w:t>
            </w:r>
            <w:r>
              <w:rPr>
                <w:sz w:val="24"/>
              </w:rPr>
              <w:t>and reliable data set for tracking learning and</w:t>
            </w:r>
            <w:r>
              <w:rPr>
                <w:spacing w:val="-7"/>
                <w:sz w:val="24"/>
              </w:rPr>
              <w:t xml:space="preserve"> </w:t>
            </w:r>
            <w:r>
              <w:rPr>
                <w:sz w:val="24"/>
              </w:rPr>
              <w:t>progress.</w:t>
            </w:r>
          </w:p>
          <w:p w14:paraId="7D23E40F" w14:textId="77777777" w:rsidR="00636E78" w:rsidRDefault="00636E78" w:rsidP="00636E78">
            <w:pPr>
              <w:pStyle w:val="ListParagraph"/>
              <w:numPr>
                <w:ilvl w:val="0"/>
                <w:numId w:val="9"/>
              </w:numPr>
              <w:tabs>
                <w:tab w:val="left" w:pos="497"/>
              </w:tabs>
              <w:spacing w:before="1"/>
              <w:ind w:right="546"/>
              <w:rPr>
                <w:sz w:val="24"/>
              </w:rPr>
            </w:pPr>
            <w:r>
              <w:rPr>
                <w:sz w:val="24"/>
              </w:rPr>
              <w:t>Broker and commission work and resources where needed to increase both the LA / schools / settings capacity for improvement and to evaluate its</w:t>
            </w:r>
            <w:r>
              <w:rPr>
                <w:spacing w:val="-19"/>
                <w:sz w:val="24"/>
              </w:rPr>
              <w:t xml:space="preserve"> </w:t>
            </w:r>
            <w:r>
              <w:rPr>
                <w:sz w:val="24"/>
              </w:rPr>
              <w:t>impact.</w:t>
            </w:r>
          </w:p>
          <w:p w14:paraId="64F11D8A" w14:textId="77777777" w:rsidR="00636E78" w:rsidRDefault="00636E78" w:rsidP="00636E78">
            <w:pPr>
              <w:pStyle w:val="ListParagraph"/>
              <w:numPr>
                <w:ilvl w:val="0"/>
                <w:numId w:val="9"/>
              </w:numPr>
              <w:tabs>
                <w:tab w:val="left" w:pos="497"/>
              </w:tabs>
              <w:ind w:right="571"/>
              <w:rPr>
                <w:sz w:val="24"/>
              </w:rPr>
            </w:pPr>
            <w:r>
              <w:rPr>
                <w:sz w:val="24"/>
              </w:rPr>
              <w:t>Ensure that there are robust systems in place for evaluating the effectiveness of the teams as a whole; to ensure that systems for self-evaluation, strategic analysis and planning are robust and fit for</w:t>
            </w:r>
            <w:r>
              <w:rPr>
                <w:spacing w:val="-6"/>
                <w:sz w:val="24"/>
              </w:rPr>
              <w:t xml:space="preserve"> </w:t>
            </w:r>
            <w:r>
              <w:rPr>
                <w:sz w:val="24"/>
              </w:rPr>
              <w:t>purpose.</w:t>
            </w:r>
          </w:p>
          <w:p w14:paraId="11072E59" w14:textId="77777777" w:rsidR="00636E78" w:rsidRDefault="00636E78" w:rsidP="00636E78">
            <w:pPr>
              <w:pStyle w:val="ListParagraph"/>
              <w:numPr>
                <w:ilvl w:val="0"/>
                <w:numId w:val="9"/>
              </w:numPr>
              <w:tabs>
                <w:tab w:val="left" w:pos="497"/>
              </w:tabs>
              <w:ind w:right="1288"/>
              <w:rPr>
                <w:sz w:val="24"/>
              </w:rPr>
            </w:pPr>
            <w:r>
              <w:rPr>
                <w:sz w:val="24"/>
              </w:rPr>
              <w:t>Manage the budget, in line with CBMDC policies and procedures, monitor and apply value for money strategies where</w:t>
            </w:r>
            <w:r>
              <w:rPr>
                <w:spacing w:val="-18"/>
                <w:sz w:val="24"/>
              </w:rPr>
              <w:t xml:space="preserve"> </w:t>
            </w:r>
            <w:r>
              <w:rPr>
                <w:sz w:val="24"/>
              </w:rPr>
              <w:t>possible.</w:t>
            </w:r>
          </w:p>
          <w:p w14:paraId="5B89BF6F" w14:textId="77777777" w:rsidR="00636E78" w:rsidRDefault="00636E78" w:rsidP="00636E78">
            <w:pPr>
              <w:pStyle w:val="ListParagraph"/>
              <w:numPr>
                <w:ilvl w:val="0"/>
                <w:numId w:val="9"/>
              </w:numPr>
              <w:tabs>
                <w:tab w:val="left" w:pos="497"/>
              </w:tabs>
              <w:spacing w:line="237" w:lineRule="auto"/>
              <w:ind w:right="275"/>
              <w:rPr>
                <w:sz w:val="24"/>
              </w:rPr>
            </w:pPr>
            <w:r>
              <w:rPr>
                <w:sz w:val="24"/>
              </w:rPr>
              <w:t>Ensure there is specialist advice and expertise on schools and settings to LA Colleagues, and our partners.</w:t>
            </w:r>
          </w:p>
          <w:p w14:paraId="3D27E182" w14:textId="4E81DA84" w:rsidR="00636E78" w:rsidRDefault="00636E78" w:rsidP="00636E78">
            <w:pPr>
              <w:pStyle w:val="TableParagraph"/>
              <w:numPr>
                <w:ilvl w:val="0"/>
                <w:numId w:val="9"/>
              </w:numPr>
              <w:tabs>
                <w:tab w:val="left" w:pos="392"/>
              </w:tabs>
              <w:spacing w:before="16" w:line="276" w:lineRule="exact"/>
              <w:ind w:right="408"/>
              <w:rPr>
                <w:sz w:val="24"/>
              </w:rPr>
            </w:pPr>
            <w:r>
              <w:rPr>
                <w:sz w:val="24"/>
              </w:rPr>
              <w:t>Ensure that the sold service element of the work of advisers and early years consultants is bought back by schools and covers its costs providing value for money to schools and academies.</w:t>
            </w:r>
          </w:p>
        </w:tc>
      </w:tr>
    </w:tbl>
    <w:p w14:paraId="161E1042" w14:textId="77777777" w:rsidR="00A57481" w:rsidRDefault="00A57481">
      <w:pPr>
        <w:spacing w:line="276" w:lineRule="exact"/>
        <w:rPr>
          <w:sz w:val="24"/>
        </w:rPr>
        <w:sectPr w:rsidR="00A57481">
          <w:headerReference w:type="default" r:id="rId7"/>
          <w:footerReference w:type="default" r:id="rId8"/>
          <w:type w:val="continuous"/>
          <w:pgSz w:w="11910" w:h="16840"/>
          <w:pgMar w:top="1520" w:right="1020" w:bottom="660" w:left="920" w:header="710" w:footer="474" w:gutter="0"/>
          <w:cols w:space="720"/>
        </w:sectPr>
      </w:pPr>
    </w:p>
    <w:p w14:paraId="221165ED" w14:textId="77777777" w:rsidR="00A57481" w:rsidRDefault="00A57481">
      <w:pPr>
        <w:pStyle w:val="BodyText"/>
        <w:ind w:left="0"/>
        <w:rPr>
          <w:sz w:val="20"/>
        </w:rPr>
      </w:pPr>
    </w:p>
    <w:p w14:paraId="107FF5C4" w14:textId="77777777" w:rsidR="00A57481" w:rsidRDefault="00A57481">
      <w:pPr>
        <w:pStyle w:val="BodyText"/>
        <w:spacing w:before="4" w:after="1"/>
        <w:ind w:left="0"/>
        <w:rPr>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0" w:type="dxa"/>
          <w:bottom w:w="72" w:type="dxa"/>
          <w:right w:w="0" w:type="dxa"/>
        </w:tblCellMar>
        <w:tblLook w:val="01E0" w:firstRow="1" w:lastRow="1" w:firstColumn="1" w:lastColumn="1" w:noHBand="0" w:noVBand="0"/>
      </w:tblPr>
      <w:tblGrid>
        <w:gridCol w:w="7549"/>
        <w:gridCol w:w="2059"/>
      </w:tblGrid>
      <w:tr w:rsidR="00A57481" w14:paraId="41C864A7" w14:textId="77777777" w:rsidTr="00165CB9">
        <w:trPr>
          <w:trHeight w:val="5040"/>
        </w:trPr>
        <w:tc>
          <w:tcPr>
            <w:tcW w:w="9608" w:type="dxa"/>
            <w:gridSpan w:val="2"/>
          </w:tcPr>
          <w:p w14:paraId="28410019" w14:textId="77777777" w:rsidR="00757C06" w:rsidRDefault="00757C06">
            <w:pPr>
              <w:pStyle w:val="TableParagraph"/>
              <w:spacing w:line="271" w:lineRule="exact"/>
              <w:rPr>
                <w:b/>
                <w:sz w:val="24"/>
              </w:rPr>
            </w:pPr>
          </w:p>
          <w:p w14:paraId="18040A51" w14:textId="7B989960" w:rsidR="00A57481" w:rsidRDefault="000F626A">
            <w:pPr>
              <w:pStyle w:val="TableParagraph"/>
              <w:spacing w:line="271" w:lineRule="exact"/>
              <w:rPr>
                <w:b/>
                <w:sz w:val="24"/>
              </w:rPr>
            </w:pPr>
            <w:r>
              <w:rPr>
                <w:b/>
                <w:sz w:val="24"/>
              </w:rPr>
              <w:t>Structure:</w:t>
            </w:r>
          </w:p>
          <w:p w14:paraId="6E0C7C0C" w14:textId="77777777" w:rsidR="00A57481" w:rsidRDefault="00A57481">
            <w:pPr>
              <w:pStyle w:val="TableParagraph"/>
              <w:spacing w:before="5"/>
              <w:ind w:left="0"/>
              <w:rPr>
                <w:sz w:val="24"/>
              </w:rPr>
            </w:pPr>
          </w:p>
          <w:p w14:paraId="6FFFC228" w14:textId="0F23E9BD" w:rsidR="00A57481" w:rsidRDefault="00757C06">
            <w:pPr>
              <w:pStyle w:val="TableParagraph"/>
              <w:ind w:left="183"/>
              <w:rPr>
                <w:sz w:val="20"/>
              </w:rPr>
            </w:pPr>
            <w:r>
              <w:rPr>
                <w:noProof/>
                <w:sz w:val="20"/>
              </w:rPr>
              <mc:AlternateContent>
                <mc:Choice Requires="wps">
                  <w:drawing>
                    <wp:anchor distT="0" distB="0" distL="114300" distR="114300" simplePos="0" relativeHeight="251671552" behindDoc="1" locked="0" layoutInCell="1" allowOverlap="1" wp14:anchorId="6FCABA32" wp14:editId="4BC5BAB5">
                      <wp:simplePos x="0" y="0"/>
                      <wp:positionH relativeFrom="column">
                        <wp:posOffset>2709985</wp:posOffset>
                      </wp:positionH>
                      <wp:positionV relativeFrom="paragraph">
                        <wp:posOffset>605741</wp:posOffset>
                      </wp:positionV>
                      <wp:extent cx="0" cy="182587"/>
                      <wp:effectExtent l="0" t="0" r="38100" b="27305"/>
                      <wp:wrapNone/>
                      <wp:docPr id="19" name="Straight Connector 19"/>
                      <wp:cNvGraphicFramePr/>
                      <a:graphic xmlns:a="http://schemas.openxmlformats.org/drawingml/2006/main">
                        <a:graphicData uri="http://schemas.microsoft.com/office/word/2010/wordprocessingShape">
                          <wps:wsp>
                            <wps:cNvCnPr/>
                            <wps:spPr>
                              <a:xfrm flipV="1">
                                <a:off x="0" y="0"/>
                                <a:ext cx="0" cy="1825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D67088" id="Straight Connector 19" o:spid="_x0000_s1026" style="position:absolute;flip:y;z-index:-251644928;visibility:visible;mso-wrap-style:square;mso-wrap-distance-left:9pt;mso-wrap-distance-top:0;mso-wrap-distance-right:9pt;mso-wrap-distance-bottom:0;mso-position-horizontal:absolute;mso-position-horizontal-relative:text;mso-position-vertical:absolute;mso-position-vertical-relative:text" from="213.4pt,47.7pt" to="213.4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" strokecolor="black [3040]"/>
                  </w:pict>
                </mc:Fallback>
              </mc:AlternateContent>
            </w:r>
            <w:r>
              <w:rPr>
                <w:noProof/>
                <w:sz w:val="20"/>
              </w:rPr>
              <mc:AlternateContent>
                <mc:Choice Requires="wps">
                  <w:drawing>
                    <wp:anchor distT="0" distB="0" distL="114300" distR="114300" simplePos="0" relativeHeight="251670528" behindDoc="1" locked="0" layoutInCell="1" allowOverlap="1" wp14:anchorId="1548E1D5" wp14:editId="79BC7B78">
                      <wp:simplePos x="0" y="0"/>
                      <wp:positionH relativeFrom="column">
                        <wp:posOffset>3911600</wp:posOffset>
                      </wp:positionH>
                      <wp:positionV relativeFrom="paragraph">
                        <wp:posOffset>787449</wp:posOffset>
                      </wp:positionV>
                      <wp:extent cx="0" cy="1060938"/>
                      <wp:effectExtent l="0" t="0" r="38100" b="25400"/>
                      <wp:wrapNone/>
                      <wp:docPr id="18" name="Straight Connector 18"/>
                      <wp:cNvGraphicFramePr/>
                      <a:graphic xmlns:a="http://schemas.openxmlformats.org/drawingml/2006/main">
                        <a:graphicData uri="http://schemas.microsoft.com/office/word/2010/wordprocessingShape">
                          <wps:wsp>
                            <wps:cNvCnPr/>
                            <wps:spPr>
                              <a:xfrm>
                                <a:off x="0" y="0"/>
                                <a:ext cx="0" cy="1060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775B71" id="Straight Connector 18"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08pt,62pt" to="308pt,1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" strokecolor="black [3040]"/>
                  </w:pict>
                </mc:Fallback>
              </mc:AlternateContent>
            </w:r>
            <w:r>
              <w:rPr>
                <w:noProof/>
                <w:sz w:val="20"/>
              </w:rPr>
              <mc:AlternateContent>
                <mc:Choice Requires="wps">
                  <w:drawing>
                    <wp:anchor distT="0" distB="0" distL="114300" distR="114300" simplePos="0" relativeHeight="251669504" behindDoc="1" locked="0" layoutInCell="1" allowOverlap="1" wp14:anchorId="08BF741D" wp14:editId="4B118B33">
                      <wp:simplePos x="0" y="0"/>
                      <wp:positionH relativeFrom="column">
                        <wp:posOffset>1443892</wp:posOffset>
                      </wp:positionH>
                      <wp:positionV relativeFrom="paragraph">
                        <wp:posOffset>787449</wp:posOffset>
                      </wp:positionV>
                      <wp:extent cx="0" cy="1019908"/>
                      <wp:effectExtent l="0" t="0" r="38100" b="27940"/>
                      <wp:wrapNone/>
                      <wp:docPr id="17" name="Straight Connector 17"/>
                      <wp:cNvGraphicFramePr/>
                      <a:graphic xmlns:a="http://schemas.openxmlformats.org/drawingml/2006/main">
                        <a:graphicData uri="http://schemas.microsoft.com/office/word/2010/wordprocessingShape">
                          <wps:wsp>
                            <wps:cNvCnPr/>
                            <wps:spPr>
                              <a:xfrm>
                                <a:off x="0" y="0"/>
                                <a:ext cx="0" cy="101990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19B1CC" id="Straight Connector 17"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13.7pt,62pt" to="113.7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" strokecolor="black [3040]"/>
                  </w:pict>
                </mc:Fallback>
              </mc:AlternateContent>
            </w:r>
            <w:r>
              <w:rPr>
                <w:noProof/>
                <w:sz w:val="20"/>
              </w:rPr>
              <mc:AlternateContent>
                <mc:Choice Requires="wps">
                  <w:drawing>
                    <wp:anchor distT="0" distB="0" distL="114300" distR="114300" simplePos="0" relativeHeight="251668480" behindDoc="0" locked="0" layoutInCell="1" allowOverlap="1" wp14:anchorId="5F771819" wp14:editId="5154881F">
                      <wp:simplePos x="0" y="0"/>
                      <wp:positionH relativeFrom="column">
                        <wp:posOffset>1443892</wp:posOffset>
                      </wp:positionH>
                      <wp:positionV relativeFrom="paragraph">
                        <wp:posOffset>787449</wp:posOffset>
                      </wp:positionV>
                      <wp:extent cx="2467708"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4677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668B48" id="Straight Connector 1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3.7pt,62pt" to="30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" strokecolor="black [3040]"/>
                  </w:pict>
                </mc:Fallback>
              </mc:AlternateContent>
            </w:r>
            <w:r>
              <w:rPr>
                <w:noProof/>
                <w:sz w:val="20"/>
              </w:rPr>
              <mc:AlternateContent>
                <mc:Choice Requires="wps">
                  <w:drawing>
                    <wp:anchor distT="0" distB="0" distL="114300" distR="114300" simplePos="0" relativeHeight="251659264" behindDoc="0" locked="0" layoutInCell="1" allowOverlap="1" wp14:anchorId="5CD70832" wp14:editId="06C9132C">
                      <wp:simplePos x="0" y="0"/>
                      <wp:positionH relativeFrom="column">
                        <wp:posOffset>1930400</wp:posOffset>
                      </wp:positionH>
                      <wp:positionV relativeFrom="paragraph">
                        <wp:posOffset>37173</wp:posOffset>
                      </wp:positionV>
                      <wp:extent cx="1594338" cy="568032"/>
                      <wp:effectExtent l="0" t="0" r="25400" b="22860"/>
                      <wp:wrapNone/>
                      <wp:docPr id="11" name="Text Box 11"/>
                      <wp:cNvGraphicFramePr/>
                      <a:graphic xmlns:a="http://schemas.openxmlformats.org/drawingml/2006/main">
                        <a:graphicData uri="http://schemas.microsoft.com/office/word/2010/wordprocessingShape">
                          <wps:wsp>
                            <wps:cNvSpPr txBox="1"/>
                            <wps:spPr>
                              <a:xfrm>
                                <a:off x="0" y="0"/>
                                <a:ext cx="1594338" cy="568032"/>
                              </a:xfrm>
                              <a:prstGeom prst="rect">
                                <a:avLst/>
                              </a:prstGeom>
                              <a:solidFill>
                                <a:schemeClr val="lt1"/>
                              </a:solidFill>
                              <a:ln w="6350">
                                <a:solidFill>
                                  <a:prstClr val="black"/>
                                </a:solidFill>
                              </a:ln>
                            </wps:spPr>
                            <wps:txbx>
                              <w:txbxContent>
                                <w:p w14:paraId="429125E2" w14:textId="77777777" w:rsidR="00757C06" w:rsidRPr="00757C06" w:rsidRDefault="00757C06" w:rsidP="00757C06">
                                  <w:pPr>
                                    <w:jc w:val="center"/>
                                    <w:rPr>
                                      <w:sz w:val="10"/>
                                      <w:szCs w:val="10"/>
                                    </w:rPr>
                                  </w:pPr>
                                </w:p>
                                <w:p w14:paraId="3DD73C60" w14:textId="6AF13528" w:rsidR="00757C06" w:rsidRPr="00757C06" w:rsidRDefault="00757C06" w:rsidP="00757C06">
                                  <w:pPr>
                                    <w:jc w:val="center"/>
                                    <w:rPr>
                                      <w:sz w:val="20"/>
                                      <w:szCs w:val="20"/>
                                    </w:rPr>
                                  </w:pPr>
                                  <w:r w:rsidRPr="00757C06">
                                    <w:rPr>
                                      <w:sz w:val="20"/>
                                      <w:szCs w:val="20"/>
                                    </w:rPr>
                                    <w:t>Strategic Manager</w:t>
                                  </w:r>
                                </w:p>
                                <w:p w14:paraId="4D02A952" w14:textId="15AA7BB4" w:rsidR="00757C06" w:rsidRPr="00757C06" w:rsidRDefault="00757C06" w:rsidP="00757C06">
                                  <w:pPr>
                                    <w:jc w:val="center"/>
                                    <w:rPr>
                                      <w:sz w:val="20"/>
                                      <w:szCs w:val="20"/>
                                    </w:rPr>
                                  </w:pPr>
                                  <w:r w:rsidRPr="00757C06">
                                    <w:rPr>
                                      <w:sz w:val="20"/>
                                      <w:szCs w:val="20"/>
                                    </w:rPr>
                                    <w:t>Education &amp;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70832" id="_x0000_t202" coordsize="21600,21600" o:spt="202" path="m,l,21600r21600,l21600,xe">
                      <v:stroke joinstyle="miter"/>
                      <v:path gradientshapeok="t" o:connecttype="rect"/>
                    </v:shapetype>
                    <v:shape id="Text Box 11" o:spid="_x0000_s1026" type="#_x0000_t202" style="position:absolute;left:0;text-align:left;margin-left:152pt;margin-top:2.95pt;width:125.55pt;height: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m7NwIAAHw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" fillcolor="white [3201]" strokeweight=".5pt">
                      <v:textbox>
                        <w:txbxContent>
                          <w:p w14:paraId="429125E2" w14:textId="77777777" w:rsidR="00757C06" w:rsidRPr="00757C06" w:rsidRDefault="00757C06" w:rsidP="00757C06">
                            <w:pPr>
                              <w:jc w:val="center"/>
                              <w:rPr>
                                <w:sz w:val="10"/>
                                <w:szCs w:val="10"/>
                              </w:rPr>
                            </w:pPr>
                          </w:p>
                          <w:p w14:paraId="3DD73C60" w14:textId="6AF13528" w:rsidR="00757C06" w:rsidRPr="00757C06" w:rsidRDefault="00757C06" w:rsidP="00757C06">
                            <w:pPr>
                              <w:jc w:val="center"/>
                              <w:rPr>
                                <w:sz w:val="20"/>
                                <w:szCs w:val="20"/>
                              </w:rPr>
                            </w:pPr>
                            <w:r w:rsidRPr="00757C06">
                              <w:rPr>
                                <w:sz w:val="20"/>
                                <w:szCs w:val="20"/>
                              </w:rPr>
                              <w:t>Strategic Manager</w:t>
                            </w:r>
                          </w:p>
                          <w:p w14:paraId="4D02A952" w14:textId="15AA7BB4" w:rsidR="00757C06" w:rsidRPr="00757C06" w:rsidRDefault="00757C06" w:rsidP="00757C06">
                            <w:pPr>
                              <w:jc w:val="center"/>
                              <w:rPr>
                                <w:sz w:val="20"/>
                                <w:szCs w:val="20"/>
                              </w:rPr>
                            </w:pPr>
                            <w:r w:rsidRPr="00757C06">
                              <w:rPr>
                                <w:sz w:val="20"/>
                                <w:szCs w:val="20"/>
                              </w:rPr>
                              <w:t>Education &amp; Learning</w:t>
                            </w:r>
                          </w:p>
                        </w:txbxContent>
                      </v:textbox>
                    </v:shape>
                  </w:pict>
                </mc:Fallback>
              </mc:AlternateContent>
            </w:r>
            <w:r>
              <w:rPr>
                <w:noProof/>
                <w:sz w:val="20"/>
              </w:rPr>
              <mc:AlternateContent>
                <mc:Choice Requires="wps">
                  <w:drawing>
                    <wp:anchor distT="0" distB="0" distL="114300" distR="114300" simplePos="0" relativeHeight="251667456" behindDoc="0" locked="0" layoutInCell="1" allowOverlap="1" wp14:anchorId="098DDE7C" wp14:editId="387FA32F">
                      <wp:simplePos x="0" y="0"/>
                      <wp:positionH relativeFrom="column">
                        <wp:posOffset>2966623</wp:posOffset>
                      </wp:positionH>
                      <wp:positionV relativeFrom="paragraph">
                        <wp:posOffset>1794510</wp:posOffset>
                      </wp:positionV>
                      <wp:extent cx="1869831" cy="580292"/>
                      <wp:effectExtent l="0" t="0" r="16510" b="10795"/>
                      <wp:wrapNone/>
                      <wp:docPr id="15" name="Text Box 15"/>
                      <wp:cNvGraphicFramePr/>
                      <a:graphic xmlns:a="http://schemas.openxmlformats.org/drawingml/2006/main">
                        <a:graphicData uri="http://schemas.microsoft.com/office/word/2010/wordprocessingShape">
                          <wps:wsp>
                            <wps:cNvSpPr txBox="1"/>
                            <wps:spPr>
                              <a:xfrm>
                                <a:off x="0" y="0"/>
                                <a:ext cx="1869831" cy="580292"/>
                              </a:xfrm>
                              <a:prstGeom prst="rect">
                                <a:avLst/>
                              </a:prstGeom>
                              <a:solidFill>
                                <a:schemeClr val="lt1"/>
                              </a:solidFill>
                              <a:ln w="6350">
                                <a:solidFill>
                                  <a:prstClr val="black"/>
                                </a:solidFill>
                              </a:ln>
                            </wps:spPr>
                            <wps:txbx>
                              <w:txbxContent>
                                <w:p w14:paraId="13E7D437" w14:textId="77777777" w:rsidR="00757C06" w:rsidRDefault="00757C06" w:rsidP="00757C06">
                                  <w:pPr>
                                    <w:jc w:val="center"/>
                                    <w:rPr>
                                      <w:sz w:val="20"/>
                                      <w:szCs w:val="20"/>
                                    </w:rPr>
                                  </w:pPr>
                                </w:p>
                                <w:p w14:paraId="3FC50A06" w14:textId="4CC15950" w:rsidR="00757C06" w:rsidRPr="00757C06" w:rsidRDefault="00757C06" w:rsidP="00757C06">
                                  <w:pPr>
                                    <w:jc w:val="center"/>
                                    <w:rPr>
                                      <w:sz w:val="20"/>
                                      <w:szCs w:val="20"/>
                                    </w:rPr>
                                  </w:pPr>
                                  <w:r>
                                    <w:rPr>
                                      <w:sz w:val="20"/>
                                      <w:szCs w:val="20"/>
                                    </w:rPr>
                                    <w:t>Business Support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DDE7C" id="Text Box 15" o:spid="_x0000_s1027" type="#_x0000_t202" style="position:absolute;left:0;text-align:left;margin-left:233.6pt;margin-top:141.3pt;width:147.25pt;height:4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" fillcolor="white [3201]" strokeweight=".5pt">
                      <v:textbox>
                        <w:txbxContent>
                          <w:p w14:paraId="13E7D437" w14:textId="77777777" w:rsidR="00757C06" w:rsidRDefault="00757C06" w:rsidP="00757C06">
                            <w:pPr>
                              <w:jc w:val="center"/>
                              <w:rPr>
                                <w:sz w:val="20"/>
                                <w:szCs w:val="20"/>
                              </w:rPr>
                            </w:pPr>
                          </w:p>
                          <w:p w14:paraId="3FC50A06" w14:textId="4CC15950" w:rsidR="00757C06" w:rsidRPr="00757C06" w:rsidRDefault="00757C06" w:rsidP="00757C06">
                            <w:pPr>
                              <w:jc w:val="center"/>
                              <w:rPr>
                                <w:sz w:val="20"/>
                                <w:szCs w:val="20"/>
                              </w:rPr>
                            </w:pPr>
                            <w:r>
                              <w:rPr>
                                <w:sz w:val="20"/>
                                <w:szCs w:val="20"/>
                              </w:rPr>
                              <w:t>Business Support Officer</w:t>
                            </w:r>
                          </w:p>
                        </w:txbxContent>
                      </v:textbox>
                    </v:shape>
                  </w:pict>
                </mc:Fallback>
              </mc:AlternateContent>
            </w:r>
            <w:r>
              <w:rPr>
                <w:noProof/>
                <w:sz w:val="20"/>
              </w:rPr>
              <mc:AlternateContent>
                <mc:Choice Requires="wps">
                  <w:drawing>
                    <wp:anchor distT="0" distB="0" distL="114300" distR="114300" simplePos="0" relativeHeight="251665408" behindDoc="0" locked="0" layoutInCell="1" allowOverlap="1" wp14:anchorId="263EACE4" wp14:editId="5F664915">
                      <wp:simplePos x="0" y="0"/>
                      <wp:positionH relativeFrom="column">
                        <wp:posOffset>511175</wp:posOffset>
                      </wp:positionH>
                      <wp:positionV relativeFrom="paragraph">
                        <wp:posOffset>1806722</wp:posOffset>
                      </wp:positionV>
                      <wp:extent cx="1869831" cy="580292"/>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1869831" cy="580292"/>
                              </a:xfrm>
                              <a:prstGeom prst="rect">
                                <a:avLst/>
                              </a:prstGeom>
                              <a:solidFill>
                                <a:schemeClr val="lt1"/>
                              </a:solidFill>
                              <a:ln w="6350">
                                <a:solidFill>
                                  <a:prstClr val="black"/>
                                </a:solidFill>
                              </a:ln>
                            </wps:spPr>
                            <wps:txbx>
                              <w:txbxContent>
                                <w:p w14:paraId="3E870F04" w14:textId="77777777" w:rsidR="00757C06" w:rsidRDefault="00757C06" w:rsidP="00757C06">
                                  <w:pPr>
                                    <w:jc w:val="center"/>
                                    <w:rPr>
                                      <w:sz w:val="20"/>
                                      <w:szCs w:val="20"/>
                                    </w:rPr>
                                  </w:pPr>
                                </w:p>
                                <w:p w14:paraId="4B8ED175" w14:textId="25B226CB" w:rsidR="00757C06" w:rsidRPr="00757C06" w:rsidRDefault="00757C06" w:rsidP="00757C06">
                                  <w:pPr>
                                    <w:jc w:val="center"/>
                                    <w:rPr>
                                      <w:sz w:val="20"/>
                                      <w:szCs w:val="20"/>
                                    </w:rPr>
                                  </w:pPr>
                                  <w:r>
                                    <w:rPr>
                                      <w:sz w:val="20"/>
                                      <w:szCs w:val="20"/>
                                    </w:rPr>
                                    <w:t>Early Years Officer x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EACE4" id="Text Box 14" o:spid="_x0000_s1028" type="#_x0000_t202" style="position:absolute;left:0;text-align:left;margin-left:40.25pt;margin-top:142.25pt;width:147.25pt;height:4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" fillcolor="white [3201]" strokeweight=".5pt">
                      <v:textbox>
                        <w:txbxContent>
                          <w:p w14:paraId="3E870F04" w14:textId="77777777" w:rsidR="00757C06" w:rsidRDefault="00757C06" w:rsidP="00757C06">
                            <w:pPr>
                              <w:jc w:val="center"/>
                              <w:rPr>
                                <w:sz w:val="20"/>
                                <w:szCs w:val="20"/>
                              </w:rPr>
                            </w:pPr>
                          </w:p>
                          <w:p w14:paraId="4B8ED175" w14:textId="25B226CB" w:rsidR="00757C06" w:rsidRPr="00757C06" w:rsidRDefault="00757C06" w:rsidP="00757C06">
                            <w:pPr>
                              <w:jc w:val="center"/>
                              <w:rPr>
                                <w:sz w:val="20"/>
                                <w:szCs w:val="20"/>
                              </w:rPr>
                            </w:pPr>
                            <w:r>
                              <w:rPr>
                                <w:sz w:val="20"/>
                                <w:szCs w:val="20"/>
                              </w:rPr>
                              <w:t>Early Years Officer x 2</w:t>
                            </w:r>
                          </w:p>
                        </w:txbxContent>
                      </v:textbox>
                    </v:shape>
                  </w:pict>
                </mc:Fallback>
              </mc:AlternateContent>
            </w:r>
            <w:r>
              <w:rPr>
                <w:noProof/>
                <w:sz w:val="20"/>
              </w:rPr>
              <mc:AlternateContent>
                <mc:Choice Requires="wps">
                  <w:drawing>
                    <wp:anchor distT="0" distB="0" distL="114300" distR="114300" simplePos="0" relativeHeight="251663360" behindDoc="0" locked="0" layoutInCell="1" allowOverlap="1" wp14:anchorId="1E2AF884" wp14:editId="1557798E">
                      <wp:simplePos x="0" y="0"/>
                      <wp:positionH relativeFrom="column">
                        <wp:posOffset>2961298</wp:posOffset>
                      </wp:positionH>
                      <wp:positionV relativeFrom="paragraph">
                        <wp:posOffset>939800</wp:posOffset>
                      </wp:positionV>
                      <wp:extent cx="1869831" cy="580292"/>
                      <wp:effectExtent l="0" t="0" r="16510" b="10795"/>
                      <wp:wrapNone/>
                      <wp:docPr id="13" name="Text Box 13"/>
                      <wp:cNvGraphicFramePr/>
                      <a:graphic xmlns:a="http://schemas.openxmlformats.org/drawingml/2006/main">
                        <a:graphicData uri="http://schemas.microsoft.com/office/word/2010/wordprocessingShape">
                          <wps:wsp>
                            <wps:cNvSpPr txBox="1"/>
                            <wps:spPr>
                              <a:xfrm>
                                <a:off x="0" y="0"/>
                                <a:ext cx="1869831" cy="580292"/>
                              </a:xfrm>
                              <a:prstGeom prst="rect">
                                <a:avLst/>
                              </a:prstGeom>
                              <a:solidFill>
                                <a:schemeClr val="lt1"/>
                              </a:solidFill>
                              <a:ln w="6350">
                                <a:solidFill>
                                  <a:prstClr val="black"/>
                                </a:solidFill>
                              </a:ln>
                            </wps:spPr>
                            <wps:txbx>
                              <w:txbxContent>
                                <w:p w14:paraId="530AAAA1" w14:textId="77777777" w:rsidR="00757C06" w:rsidRPr="00757C06" w:rsidRDefault="00757C06" w:rsidP="00757C06">
                                  <w:pPr>
                                    <w:jc w:val="center"/>
                                    <w:rPr>
                                      <w:sz w:val="16"/>
                                      <w:szCs w:val="16"/>
                                    </w:rPr>
                                  </w:pPr>
                                </w:p>
                                <w:p w14:paraId="2B477E79" w14:textId="7FB4B82E" w:rsidR="00757C06" w:rsidRPr="00757C06" w:rsidRDefault="00757C06" w:rsidP="00757C06">
                                  <w:pPr>
                                    <w:jc w:val="center"/>
                                    <w:rPr>
                                      <w:sz w:val="20"/>
                                      <w:szCs w:val="20"/>
                                    </w:rPr>
                                  </w:pPr>
                                  <w:r>
                                    <w:rPr>
                                      <w:sz w:val="20"/>
                                      <w:szCs w:val="20"/>
                                    </w:rPr>
                                    <w:t>Education Development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AF884" id="Text Box 13" o:spid="_x0000_s1029" type="#_x0000_t202" style="position:absolute;left:0;text-align:left;margin-left:233.15pt;margin-top:74pt;width:147.25pt;height:4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" fillcolor="white [3201]" strokeweight=".5pt">
                      <v:textbox>
                        <w:txbxContent>
                          <w:p w14:paraId="530AAAA1" w14:textId="77777777" w:rsidR="00757C06" w:rsidRPr="00757C06" w:rsidRDefault="00757C06" w:rsidP="00757C06">
                            <w:pPr>
                              <w:jc w:val="center"/>
                              <w:rPr>
                                <w:sz w:val="16"/>
                                <w:szCs w:val="16"/>
                              </w:rPr>
                            </w:pPr>
                          </w:p>
                          <w:p w14:paraId="2B477E79" w14:textId="7FB4B82E" w:rsidR="00757C06" w:rsidRPr="00757C06" w:rsidRDefault="00757C06" w:rsidP="00757C06">
                            <w:pPr>
                              <w:jc w:val="center"/>
                              <w:rPr>
                                <w:sz w:val="20"/>
                                <w:szCs w:val="20"/>
                              </w:rPr>
                            </w:pPr>
                            <w:r>
                              <w:rPr>
                                <w:sz w:val="20"/>
                                <w:szCs w:val="20"/>
                              </w:rPr>
                              <w:t>Education Development Officer</w:t>
                            </w: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14:anchorId="6851AB1E" wp14:editId="461C5B5F">
                      <wp:simplePos x="0" y="0"/>
                      <wp:positionH relativeFrom="column">
                        <wp:posOffset>511273</wp:posOffset>
                      </wp:positionH>
                      <wp:positionV relativeFrom="paragraph">
                        <wp:posOffset>939800</wp:posOffset>
                      </wp:positionV>
                      <wp:extent cx="1869831" cy="580292"/>
                      <wp:effectExtent l="0" t="0" r="16510" b="10795"/>
                      <wp:wrapNone/>
                      <wp:docPr id="12" name="Text Box 12"/>
                      <wp:cNvGraphicFramePr/>
                      <a:graphic xmlns:a="http://schemas.openxmlformats.org/drawingml/2006/main">
                        <a:graphicData uri="http://schemas.microsoft.com/office/word/2010/wordprocessingShape">
                          <wps:wsp>
                            <wps:cNvSpPr txBox="1"/>
                            <wps:spPr>
                              <a:xfrm>
                                <a:off x="0" y="0"/>
                                <a:ext cx="1869831" cy="580292"/>
                              </a:xfrm>
                              <a:prstGeom prst="rect">
                                <a:avLst/>
                              </a:prstGeom>
                              <a:solidFill>
                                <a:schemeClr val="lt1"/>
                              </a:solidFill>
                              <a:ln w="6350">
                                <a:solidFill>
                                  <a:prstClr val="black"/>
                                </a:solidFill>
                              </a:ln>
                            </wps:spPr>
                            <wps:txbx>
                              <w:txbxContent>
                                <w:p w14:paraId="041A9FAB" w14:textId="2D004933" w:rsidR="00757C06" w:rsidRDefault="00757C06" w:rsidP="00757C06">
                                  <w:pPr>
                                    <w:jc w:val="center"/>
                                    <w:rPr>
                                      <w:sz w:val="20"/>
                                      <w:szCs w:val="20"/>
                                    </w:rPr>
                                  </w:pPr>
                                  <w:r>
                                    <w:rPr>
                                      <w:sz w:val="20"/>
                                      <w:szCs w:val="20"/>
                                    </w:rPr>
                                    <w:t>Education Advisor x 4</w:t>
                                  </w:r>
                                </w:p>
                                <w:p w14:paraId="7F04EC49" w14:textId="47AB17B2" w:rsidR="00757C06" w:rsidRPr="00757C06" w:rsidRDefault="00757C06" w:rsidP="00757C06">
                                  <w:pPr>
                                    <w:jc w:val="center"/>
                                    <w:rPr>
                                      <w:sz w:val="20"/>
                                      <w:szCs w:val="20"/>
                                    </w:rPr>
                                  </w:pPr>
                                  <w:r>
                                    <w:rPr>
                                      <w:sz w:val="20"/>
                                      <w:szCs w:val="20"/>
                                    </w:rPr>
                                    <w:t>Primary, Secondary, Special, PRU, Statutory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1AB1E" id="Text Box 12" o:spid="_x0000_s1030" type="#_x0000_t202" style="position:absolute;left:0;text-align:left;margin-left:40.25pt;margin-top:74pt;width:147.25pt;height:4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wwPAIAAIMEAAAOAAAAZHJzL2Uyb0RvYy54bWysVE2P2jAQvVfqf7B8LwksU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" fillcolor="white [3201]" strokeweight=".5pt">
                      <v:textbox>
                        <w:txbxContent>
                          <w:p w14:paraId="041A9FAB" w14:textId="2D004933" w:rsidR="00757C06" w:rsidRDefault="00757C06" w:rsidP="00757C06">
                            <w:pPr>
                              <w:jc w:val="center"/>
                              <w:rPr>
                                <w:sz w:val="20"/>
                                <w:szCs w:val="20"/>
                              </w:rPr>
                            </w:pPr>
                            <w:r>
                              <w:rPr>
                                <w:sz w:val="20"/>
                                <w:szCs w:val="20"/>
                              </w:rPr>
                              <w:t>Education Advisor x 4</w:t>
                            </w:r>
                          </w:p>
                          <w:p w14:paraId="7F04EC49" w14:textId="47AB17B2" w:rsidR="00757C06" w:rsidRPr="00757C06" w:rsidRDefault="00757C06" w:rsidP="00757C06">
                            <w:pPr>
                              <w:jc w:val="center"/>
                              <w:rPr>
                                <w:sz w:val="20"/>
                                <w:szCs w:val="20"/>
                              </w:rPr>
                            </w:pPr>
                            <w:r>
                              <w:rPr>
                                <w:sz w:val="20"/>
                                <w:szCs w:val="20"/>
                              </w:rPr>
                              <w:t>Primary, Secondary, Special, PRU, Statutory Assessment</w:t>
                            </w:r>
                          </w:p>
                        </w:txbxContent>
                      </v:textbox>
                    </v:shape>
                  </w:pict>
                </mc:Fallback>
              </mc:AlternateContent>
            </w:r>
          </w:p>
        </w:tc>
      </w:tr>
      <w:tr w:rsidR="00A57481" w14:paraId="4BEE29A8" w14:textId="77777777" w:rsidTr="00165CB9">
        <w:trPr>
          <w:trHeight w:val="321"/>
        </w:trPr>
        <w:tc>
          <w:tcPr>
            <w:tcW w:w="9608" w:type="dxa"/>
            <w:gridSpan w:val="2"/>
            <w:shd w:val="clear" w:color="auto" w:fill="D9D9D9"/>
          </w:tcPr>
          <w:p w14:paraId="3FCA38B4" w14:textId="77777777" w:rsidR="00A57481" w:rsidRDefault="000F626A">
            <w:pPr>
              <w:pStyle w:val="TableParagraph"/>
              <w:spacing w:line="301" w:lineRule="exact"/>
              <w:rPr>
                <w:sz w:val="28"/>
              </w:rPr>
            </w:pPr>
            <w:r>
              <w:rPr>
                <w:b/>
                <w:sz w:val="24"/>
              </w:rPr>
              <w:t>Special Knowledge Requirement</w:t>
            </w:r>
            <w:r>
              <w:rPr>
                <w:b/>
                <w:sz w:val="28"/>
              </w:rPr>
              <w:t xml:space="preserve">: </w:t>
            </w:r>
            <w:r>
              <w:rPr>
                <w:sz w:val="28"/>
              </w:rPr>
              <w:t>Will be used in shortlisting. Max 10</w:t>
            </w:r>
          </w:p>
        </w:tc>
      </w:tr>
      <w:tr w:rsidR="00A57481" w14:paraId="03F89780" w14:textId="77777777" w:rsidTr="00165CB9">
        <w:trPr>
          <w:trHeight w:val="551"/>
        </w:trPr>
        <w:tc>
          <w:tcPr>
            <w:tcW w:w="9608" w:type="dxa"/>
            <w:gridSpan w:val="2"/>
          </w:tcPr>
          <w:p w14:paraId="0AC0EAD3" w14:textId="77777777" w:rsidR="00A57481" w:rsidRDefault="000F626A">
            <w:pPr>
              <w:pStyle w:val="TableParagraph"/>
              <w:spacing w:line="271" w:lineRule="exact"/>
              <w:rPr>
                <w:b/>
                <w:sz w:val="24"/>
              </w:rPr>
            </w:pPr>
            <w:r>
              <w:rPr>
                <w:b/>
                <w:sz w:val="24"/>
              </w:rPr>
              <w:t>Applicants with disabilities are only required to meet the essential special</w:t>
            </w:r>
          </w:p>
          <w:p w14:paraId="25FD5D7F" w14:textId="77777777" w:rsidR="00A57481" w:rsidRDefault="000F626A">
            <w:pPr>
              <w:pStyle w:val="TableParagraph"/>
              <w:spacing w:line="260" w:lineRule="exact"/>
              <w:rPr>
                <w:sz w:val="24"/>
              </w:rPr>
            </w:pPr>
            <w:r>
              <w:rPr>
                <w:b/>
                <w:sz w:val="24"/>
              </w:rPr>
              <w:t>knowledge requirements shown by a cross in the end column</w:t>
            </w:r>
            <w:r>
              <w:rPr>
                <w:sz w:val="24"/>
              </w:rPr>
              <w:t>.</w:t>
            </w:r>
          </w:p>
        </w:tc>
      </w:tr>
      <w:tr w:rsidR="00A57481" w14:paraId="7A286DD6" w14:textId="77777777" w:rsidTr="00165CB9">
        <w:trPr>
          <w:trHeight w:val="278"/>
        </w:trPr>
        <w:tc>
          <w:tcPr>
            <w:tcW w:w="7549" w:type="dxa"/>
          </w:tcPr>
          <w:p w14:paraId="72D8AC1D" w14:textId="77777777" w:rsidR="00A57481" w:rsidRDefault="00A57481">
            <w:pPr>
              <w:pStyle w:val="TableParagraph"/>
              <w:ind w:left="0"/>
              <w:rPr>
                <w:rFonts w:ascii="Times New Roman"/>
                <w:sz w:val="20"/>
              </w:rPr>
            </w:pPr>
          </w:p>
        </w:tc>
        <w:tc>
          <w:tcPr>
            <w:tcW w:w="2059" w:type="dxa"/>
          </w:tcPr>
          <w:p w14:paraId="7D4FD196" w14:textId="77777777" w:rsidR="00A57481" w:rsidRDefault="000F626A" w:rsidP="00165CB9">
            <w:pPr>
              <w:pStyle w:val="TableParagraph"/>
              <w:spacing w:line="258" w:lineRule="exact"/>
              <w:ind w:left="0" w:right="91"/>
              <w:jc w:val="center"/>
              <w:rPr>
                <w:b/>
                <w:sz w:val="24"/>
              </w:rPr>
            </w:pPr>
            <w:r>
              <w:rPr>
                <w:b/>
                <w:sz w:val="24"/>
              </w:rPr>
              <w:t>Essential</w:t>
            </w:r>
          </w:p>
        </w:tc>
      </w:tr>
      <w:tr w:rsidR="00A57481" w14:paraId="50263684" w14:textId="77777777" w:rsidTr="00165CB9">
        <w:trPr>
          <w:trHeight w:val="2759"/>
        </w:trPr>
        <w:tc>
          <w:tcPr>
            <w:tcW w:w="7549" w:type="dxa"/>
          </w:tcPr>
          <w:p w14:paraId="26DEC26E" w14:textId="369CB61F" w:rsidR="00757C06" w:rsidRDefault="000F626A">
            <w:pPr>
              <w:pStyle w:val="TableParagraph"/>
              <w:ind w:right="128"/>
              <w:rPr>
                <w:sz w:val="24"/>
              </w:rPr>
            </w:pPr>
            <w:r>
              <w:rPr>
                <w:sz w:val="24"/>
              </w:rPr>
              <w:t>Due to the Government</w:t>
            </w:r>
            <w:r w:rsidR="00165CB9">
              <w:rPr>
                <w:sz w:val="24"/>
              </w:rPr>
              <w:t>’</w:t>
            </w:r>
            <w:r>
              <w:rPr>
                <w:sz w:val="24"/>
              </w:rPr>
              <w:t>s fluency in English Duty for posts where employees speak directly to members of the public the post holder is required to meet the Advanced Threshold level which will be implemented where the post requires a greater level of sensitiv</w:t>
            </w:r>
            <w:r w:rsidR="00593407">
              <w:rPr>
                <w:sz w:val="24"/>
              </w:rPr>
              <w:t xml:space="preserve">e interaction with the public </w:t>
            </w:r>
            <w:r>
              <w:rPr>
                <w:sz w:val="24"/>
              </w:rPr>
              <w:t>– where the person is able to demonstrate that they can during the interviews</w:t>
            </w:r>
            <w:r w:rsidR="00757C06">
              <w:rPr>
                <w:sz w:val="24"/>
              </w:rPr>
              <w:t>:</w:t>
            </w:r>
          </w:p>
          <w:p w14:paraId="7C0A9ECE" w14:textId="2F9C75CA" w:rsidR="00A57481" w:rsidRDefault="000F626A" w:rsidP="00757C06">
            <w:pPr>
              <w:pStyle w:val="TableParagraph"/>
              <w:ind w:left="519" w:right="128" w:hanging="412"/>
              <w:rPr>
                <w:sz w:val="24"/>
              </w:rPr>
            </w:pPr>
            <w:r>
              <w:rPr>
                <w:sz w:val="24"/>
              </w:rPr>
              <w:t>a)</w:t>
            </w:r>
            <w:r w:rsidR="00757C06">
              <w:rPr>
                <w:sz w:val="24"/>
              </w:rPr>
              <w:tab/>
            </w:r>
            <w:r>
              <w:rPr>
                <w:sz w:val="24"/>
              </w:rPr>
              <w:t>can express themselves fluently and spontaneously, almost effortlessly</w:t>
            </w:r>
          </w:p>
          <w:p w14:paraId="3E7B2C9D" w14:textId="52135C87" w:rsidR="00A57481" w:rsidRDefault="000F626A" w:rsidP="00757C06">
            <w:pPr>
              <w:pStyle w:val="TableParagraph"/>
              <w:spacing w:line="270" w:lineRule="atLeast"/>
              <w:ind w:left="519" w:right="128" w:hanging="412"/>
              <w:rPr>
                <w:sz w:val="24"/>
              </w:rPr>
            </w:pPr>
            <w:r>
              <w:rPr>
                <w:sz w:val="24"/>
              </w:rPr>
              <w:t>b)</w:t>
            </w:r>
            <w:r w:rsidR="00757C06">
              <w:rPr>
                <w:sz w:val="24"/>
              </w:rPr>
              <w:tab/>
              <w:t>o</w:t>
            </w:r>
            <w:r>
              <w:rPr>
                <w:sz w:val="24"/>
              </w:rPr>
              <w:t>nly the requirement to explain difficult concepts simply hinders a natural smooth flow of language</w:t>
            </w:r>
          </w:p>
        </w:tc>
        <w:tc>
          <w:tcPr>
            <w:tcW w:w="2059" w:type="dxa"/>
          </w:tcPr>
          <w:p w14:paraId="166B4C8B" w14:textId="77777777" w:rsidR="00A57481" w:rsidRDefault="00A57481">
            <w:pPr>
              <w:pStyle w:val="TableParagraph"/>
              <w:ind w:left="0"/>
              <w:rPr>
                <w:sz w:val="26"/>
              </w:rPr>
            </w:pPr>
          </w:p>
          <w:p w14:paraId="2D642B3E" w14:textId="77777777" w:rsidR="00A57481" w:rsidRDefault="00A57481">
            <w:pPr>
              <w:pStyle w:val="TableParagraph"/>
              <w:ind w:left="0"/>
              <w:rPr>
                <w:sz w:val="26"/>
              </w:rPr>
            </w:pPr>
          </w:p>
          <w:p w14:paraId="76DBAC95" w14:textId="77777777" w:rsidR="00A57481" w:rsidRDefault="00A57481">
            <w:pPr>
              <w:pStyle w:val="TableParagraph"/>
              <w:ind w:left="0"/>
              <w:rPr>
                <w:sz w:val="26"/>
              </w:rPr>
            </w:pPr>
          </w:p>
          <w:p w14:paraId="6478BFC5" w14:textId="77777777" w:rsidR="00A57481" w:rsidRDefault="00A57481">
            <w:pPr>
              <w:pStyle w:val="TableParagraph"/>
              <w:spacing w:before="6"/>
              <w:ind w:left="0"/>
              <w:rPr>
                <w:sz w:val="29"/>
              </w:rPr>
            </w:pPr>
          </w:p>
          <w:p w14:paraId="0761DB49" w14:textId="77777777" w:rsidR="00A57481" w:rsidRDefault="000F626A">
            <w:pPr>
              <w:pStyle w:val="TableParagraph"/>
              <w:ind w:left="0" w:right="935"/>
              <w:jc w:val="right"/>
              <w:rPr>
                <w:sz w:val="24"/>
              </w:rPr>
            </w:pPr>
            <w:r>
              <w:rPr>
                <w:sz w:val="24"/>
              </w:rPr>
              <w:t>X</w:t>
            </w:r>
          </w:p>
        </w:tc>
      </w:tr>
      <w:tr w:rsidR="00A57481" w14:paraId="55F32C1C" w14:textId="77777777" w:rsidTr="00165CB9">
        <w:trPr>
          <w:trHeight w:val="551"/>
        </w:trPr>
        <w:tc>
          <w:tcPr>
            <w:tcW w:w="7549" w:type="dxa"/>
          </w:tcPr>
          <w:p w14:paraId="65064C3A" w14:textId="77777777" w:rsidR="00A57481" w:rsidRDefault="000F626A">
            <w:pPr>
              <w:pStyle w:val="TableParagraph"/>
              <w:spacing w:line="276" w:lineRule="exact"/>
              <w:ind w:right="301"/>
              <w:rPr>
                <w:sz w:val="24"/>
              </w:rPr>
            </w:pPr>
            <w:r>
              <w:rPr>
                <w:sz w:val="24"/>
              </w:rPr>
              <w:t>Carries out the working practices, procedures and basic operations across a specialist area or number of specialist areas.</w:t>
            </w:r>
          </w:p>
        </w:tc>
        <w:tc>
          <w:tcPr>
            <w:tcW w:w="2059" w:type="dxa"/>
          </w:tcPr>
          <w:p w14:paraId="3DA74AF3" w14:textId="77777777" w:rsidR="00A57481" w:rsidRDefault="000F626A">
            <w:pPr>
              <w:pStyle w:val="TableParagraph"/>
              <w:spacing w:before="132"/>
              <w:ind w:left="0" w:right="938"/>
              <w:jc w:val="right"/>
              <w:rPr>
                <w:sz w:val="24"/>
              </w:rPr>
            </w:pPr>
            <w:r>
              <w:rPr>
                <w:sz w:val="24"/>
              </w:rPr>
              <w:t>X</w:t>
            </w:r>
          </w:p>
        </w:tc>
      </w:tr>
      <w:tr w:rsidR="00A57481" w14:paraId="14139930" w14:textId="77777777" w:rsidTr="00165CB9">
        <w:trPr>
          <w:trHeight w:val="828"/>
        </w:trPr>
        <w:tc>
          <w:tcPr>
            <w:tcW w:w="7549" w:type="dxa"/>
          </w:tcPr>
          <w:p w14:paraId="6CF01439" w14:textId="4BD18CDF" w:rsidR="00A57481" w:rsidRDefault="000F626A">
            <w:pPr>
              <w:pStyle w:val="TableParagraph"/>
              <w:ind w:right="128"/>
              <w:rPr>
                <w:sz w:val="24"/>
              </w:rPr>
            </w:pPr>
            <w:r>
              <w:rPr>
                <w:sz w:val="24"/>
              </w:rPr>
              <w:t>Uses specialist knowledge of health, safety and environmental policies, procedures and regulations, including risk in own area</w:t>
            </w:r>
          </w:p>
          <w:p w14:paraId="5144B7AE" w14:textId="44FEBC0C" w:rsidR="00A57481" w:rsidRDefault="000F626A">
            <w:pPr>
              <w:pStyle w:val="TableParagraph"/>
              <w:spacing w:line="260" w:lineRule="exact"/>
              <w:rPr>
                <w:sz w:val="24"/>
              </w:rPr>
            </w:pPr>
            <w:r>
              <w:rPr>
                <w:sz w:val="24"/>
              </w:rPr>
              <w:t>and/or across other areas of work (inc</w:t>
            </w:r>
            <w:r w:rsidR="00636E78">
              <w:rPr>
                <w:sz w:val="24"/>
              </w:rPr>
              <w:t>.</w:t>
            </w:r>
            <w:r>
              <w:rPr>
                <w:sz w:val="24"/>
              </w:rPr>
              <w:t xml:space="preserve"> legislation)</w:t>
            </w:r>
          </w:p>
        </w:tc>
        <w:tc>
          <w:tcPr>
            <w:tcW w:w="2059" w:type="dxa"/>
          </w:tcPr>
          <w:p w14:paraId="54477A7B" w14:textId="77777777" w:rsidR="00A57481" w:rsidRDefault="00A57481">
            <w:pPr>
              <w:pStyle w:val="TableParagraph"/>
              <w:spacing w:before="6"/>
              <w:ind w:left="0"/>
              <w:rPr>
                <w:sz w:val="23"/>
              </w:rPr>
            </w:pPr>
          </w:p>
          <w:p w14:paraId="5532AC94" w14:textId="77777777" w:rsidR="00A57481" w:rsidRDefault="000F626A">
            <w:pPr>
              <w:pStyle w:val="TableParagraph"/>
              <w:ind w:left="0" w:right="938"/>
              <w:jc w:val="right"/>
              <w:rPr>
                <w:sz w:val="24"/>
              </w:rPr>
            </w:pPr>
            <w:r>
              <w:rPr>
                <w:sz w:val="24"/>
              </w:rPr>
              <w:t>X</w:t>
            </w:r>
          </w:p>
        </w:tc>
      </w:tr>
      <w:tr w:rsidR="00A57481" w14:paraId="1C086784" w14:textId="77777777" w:rsidTr="00165CB9">
        <w:trPr>
          <w:trHeight w:val="1103"/>
        </w:trPr>
        <w:tc>
          <w:tcPr>
            <w:tcW w:w="7549" w:type="dxa"/>
          </w:tcPr>
          <w:p w14:paraId="4EE87DBC" w14:textId="77777777" w:rsidR="00A57481" w:rsidRDefault="000F626A">
            <w:pPr>
              <w:pStyle w:val="TableParagraph"/>
              <w:spacing w:line="276" w:lineRule="exact"/>
              <w:rPr>
                <w:sz w:val="24"/>
              </w:rPr>
            </w:pPr>
            <w:r>
              <w:rPr>
                <w:sz w:val="24"/>
              </w:rPr>
              <w:t>Uses a range of specialist ICT systems across own work area and or across other areas of work. Understands the requirements surrounding data protection and the relevant transfer of data through internal and external mechanisms.</w:t>
            </w:r>
          </w:p>
        </w:tc>
        <w:tc>
          <w:tcPr>
            <w:tcW w:w="2059" w:type="dxa"/>
          </w:tcPr>
          <w:p w14:paraId="482C7115" w14:textId="77777777" w:rsidR="00A57481" w:rsidRDefault="00A57481">
            <w:pPr>
              <w:pStyle w:val="TableParagraph"/>
              <w:spacing w:before="8"/>
              <w:ind w:left="0"/>
              <w:rPr>
                <w:sz w:val="35"/>
              </w:rPr>
            </w:pPr>
          </w:p>
          <w:p w14:paraId="6BFB2006" w14:textId="77777777" w:rsidR="00A57481" w:rsidRDefault="000F626A">
            <w:pPr>
              <w:pStyle w:val="TableParagraph"/>
              <w:ind w:left="0" w:right="938"/>
              <w:jc w:val="right"/>
              <w:rPr>
                <w:sz w:val="24"/>
              </w:rPr>
            </w:pPr>
            <w:r>
              <w:rPr>
                <w:sz w:val="24"/>
              </w:rPr>
              <w:t>X</w:t>
            </w:r>
          </w:p>
        </w:tc>
      </w:tr>
      <w:tr w:rsidR="00A57481" w14:paraId="770D26E1" w14:textId="77777777" w:rsidTr="00165CB9">
        <w:trPr>
          <w:trHeight w:val="551"/>
        </w:trPr>
        <w:tc>
          <w:tcPr>
            <w:tcW w:w="7549" w:type="dxa"/>
          </w:tcPr>
          <w:p w14:paraId="0977E4A2" w14:textId="77777777" w:rsidR="00A57481" w:rsidRDefault="000F626A">
            <w:pPr>
              <w:pStyle w:val="TableParagraph"/>
              <w:spacing w:line="271" w:lineRule="exact"/>
              <w:rPr>
                <w:sz w:val="24"/>
              </w:rPr>
            </w:pPr>
            <w:r>
              <w:rPr>
                <w:sz w:val="24"/>
              </w:rPr>
              <w:t>Manages a budget, keeping costs within agreed levels for own</w:t>
            </w:r>
          </w:p>
          <w:p w14:paraId="578ADEBC" w14:textId="71A3E1B1" w:rsidR="00A57481" w:rsidRDefault="000F626A">
            <w:pPr>
              <w:pStyle w:val="TableParagraph"/>
              <w:spacing w:line="260" w:lineRule="exact"/>
              <w:rPr>
                <w:sz w:val="24"/>
              </w:rPr>
            </w:pPr>
            <w:r>
              <w:rPr>
                <w:sz w:val="24"/>
              </w:rPr>
              <w:t xml:space="preserve">department and contributes to </w:t>
            </w:r>
            <w:r w:rsidR="00636E78">
              <w:rPr>
                <w:sz w:val="24"/>
              </w:rPr>
              <w:t>corporate</w:t>
            </w:r>
            <w:r>
              <w:rPr>
                <w:sz w:val="24"/>
              </w:rPr>
              <w:t xml:space="preserve"> savings.</w:t>
            </w:r>
          </w:p>
        </w:tc>
        <w:tc>
          <w:tcPr>
            <w:tcW w:w="2059" w:type="dxa"/>
          </w:tcPr>
          <w:p w14:paraId="058FC1DE" w14:textId="77777777" w:rsidR="00A57481" w:rsidRDefault="000F626A">
            <w:pPr>
              <w:pStyle w:val="TableParagraph"/>
              <w:spacing w:before="134"/>
              <w:ind w:left="0" w:right="938"/>
              <w:jc w:val="right"/>
              <w:rPr>
                <w:sz w:val="24"/>
              </w:rPr>
            </w:pPr>
            <w:r>
              <w:rPr>
                <w:sz w:val="24"/>
              </w:rPr>
              <w:t>X</w:t>
            </w:r>
          </w:p>
        </w:tc>
      </w:tr>
    </w:tbl>
    <w:p w14:paraId="4E997FA5" w14:textId="77777777" w:rsidR="00A57481" w:rsidRDefault="00A57481">
      <w:pPr>
        <w:jc w:val="right"/>
        <w:rPr>
          <w:sz w:val="24"/>
        </w:rPr>
        <w:sectPr w:rsidR="00A57481">
          <w:pgSz w:w="11910" w:h="16840"/>
          <w:pgMar w:top="1520" w:right="1020" w:bottom="660" w:left="920" w:header="710" w:footer="474" w:gutter="0"/>
          <w:cols w:space="720"/>
        </w:sectPr>
      </w:pPr>
    </w:p>
    <w:p w14:paraId="71C2CB29" w14:textId="77777777" w:rsidR="00A57481" w:rsidRDefault="00A57481">
      <w:pPr>
        <w:pStyle w:val="BodyText"/>
        <w:ind w:left="0"/>
        <w:rPr>
          <w:sz w:val="20"/>
        </w:rPr>
      </w:pPr>
    </w:p>
    <w:p w14:paraId="58F8C526" w14:textId="77777777" w:rsidR="00A57481" w:rsidRDefault="00A57481">
      <w:pPr>
        <w:pStyle w:val="BodyText"/>
        <w:spacing w:before="4" w:after="1"/>
        <w:ind w:left="0"/>
        <w:rPr>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0" w:type="dxa"/>
          <w:bottom w:w="72" w:type="dxa"/>
          <w:right w:w="0" w:type="dxa"/>
        </w:tblCellMar>
        <w:tblLook w:val="01E0" w:firstRow="1" w:lastRow="1" w:firstColumn="1" w:lastColumn="1" w:noHBand="0" w:noVBand="0"/>
      </w:tblPr>
      <w:tblGrid>
        <w:gridCol w:w="2796"/>
        <w:gridCol w:w="2984"/>
        <w:gridCol w:w="1769"/>
        <w:gridCol w:w="2146"/>
        <w:gridCol w:w="25"/>
      </w:tblGrid>
      <w:tr w:rsidR="00A57481" w14:paraId="02C524B7" w14:textId="77777777" w:rsidTr="00165CB9">
        <w:trPr>
          <w:trHeight w:val="1103"/>
        </w:trPr>
        <w:tc>
          <w:tcPr>
            <w:tcW w:w="7549" w:type="dxa"/>
            <w:gridSpan w:val="3"/>
          </w:tcPr>
          <w:p w14:paraId="5AB03A50" w14:textId="77777777" w:rsidR="00A57481" w:rsidRDefault="000F626A">
            <w:pPr>
              <w:pStyle w:val="TableParagraph"/>
              <w:ind w:right="355"/>
              <w:rPr>
                <w:sz w:val="24"/>
              </w:rPr>
            </w:pPr>
            <w:r>
              <w:rPr>
                <w:sz w:val="24"/>
              </w:rPr>
              <w:t>Uses, interprets, analyses and communicates complex information from a variety of sources. Analyses and presents statistical numerical information using graphs e.g. management information</w:t>
            </w:r>
          </w:p>
          <w:p w14:paraId="35BA0467" w14:textId="3B8AEE53" w:rsidR="00A57481" w:rsidRDefault="000F626A">
            <w:pPr>
              <w:pStyle w:val="TableParagraph"/>
              <w:spacing w:line="260" w:lineRule="exact"/>
              <w:rPr>
                <w:sz w:val="24"/>
              </w:rPr>
            </w:pPr>
            <w:r>
              <w:rPr>
                <w:sz w:val="24"/>
              </w:rPr>
              <w:t xml:space="preserve">requests, presentations </w:t>
            </w:r>
            <w:r w:rsidR="00636E78">
              <w:rPr>
                <w:sz w:val="24"/>
              </w:rPr>
              <w:t>etc.</w:t>
            </w:r>
          </w:p>
        </w:tc>
        <w:tc>
          <w:tcPr>
            <w:tcW w:w="2146" w:type="dxa"/>
          </w:tcPr>
          <w:p w14:paraId="3C47A821" w14:textId="77777777" w:rsidR="00A57481" w:rsidRDefault="00A57481">
            <w:pPr>
              <w:pStyle w:val="TableParagraph"/>
              <w:spacing w:before="8"/>
              <w:ind w:left="0"/>
              <w:rPr>
                <w:sz w:val="35"/>
              </w:rPr>
            </w:pPr>
          </w:p>
          <w:p w14:paraId="2409C31F" w14:textId="77777777" w:rsidR="00A57481" w:rsidRDefault="000F626A">
            <w:pPr>
              <w:pStyle w:val="TableParagraph"/>
              <w:ind w:left="8"/>
              <w:jc w:val="center"/>
              <w:rPr>
                <w:sz w:val="24"/>
              </w:rPr>
            </w:pPr>
            <w:r>
              <w:rPr>
                <w:sz w:val="24"/>
              </w:rPr>
              <w:t>X</w:t>
            </w:r>
          </w:p>
        </w:tc>
        <w:tc>
          <w:tcPr>
            <w:tcW w:w="20" w:type="dxa"/>
            <w:tcBorders>
              <w:top w:val="nil"/>
              <w:bottom w:val="nil"/>
              <w:right w:val="nil"/>
            </w:tcBorders>
          </w:tcPr>
          <w:p w14:paraId="258F3A87" w14:textId="77777777" w:rsidR="00A57481" w:rsidRDefault="00A57481">
            <w:pPr>
              <w:pStyle w:val="TableParagraph"/>
              <w:ind w:left="0"/>
              <w:rPr>
                <w:rFonts w:ascii="Times New Roman"/>
              </w:rPr>
            </w:pPr>
          </w:p>
        </w:tc>
      </w:tr>
      <w:tr w:rsidR="00A57481" w14:paraId="4BCCB204" w14:textId="77777777" w:rsidTr="00165CB9">
        <w:trPr>
          <w:trHeight w:val="827"/>
        </w:trPr>
        <w:tc>
          <w:tcPr>
            <w:tcW w:w="7549" w:type="dxa"/>
            <w:gridSpan w:val="3"/>
          </w:tcPr>
          <w:p w14:paraId="601E2186" w14:textId="77777777" w:rsidR="00A57481" w:rsidRDefault="000F626A">
            <w:pPr>
              <w:pStyle w:val="TableParagraph"/>
              <w:spacing w:line="271" w:lineRule="exact"/>
              <w:rPr>
                <w:sz w:val="24"/>
              </w:rPr>
            </w:pPr>
            <w:r>
              <w:rPr>
                <w:sz w:val="24"/>
              </w:rPr>
              <w:t>Develops and delivers practical interventions. Ensures that the</w:t>
            </w:r>
          </w:p>
          <w:p w14:paraId="7EF8EF7D" w14:textId="6B50E73B" w:rsidR="00A57481" w:rsidRDefault="000F626A">
            <w:pPr>
              <w:pStyle w:val="TableParagraph"/>
              <w:spacing w:line="270" w:lineRule="atLeast"/>
              <w:rPr>
                <w:sz w:val="24"/>
              </w:rPr>
            </w:pPr>
            <w:r>
              <w:rPr>
                <w:sz w:val="24"/>
              </w:rPr>
              <w:t xml:space="preserve">departmental and service objectives link to </w:t>
            </w:r>
            <w:r w:rsidR="00636E78">
              <w:rPr>
                <w:sz w:val="24"/>
              </w:rPr>
              <w:t>corporate</w:t>
            </w:r>
            <w:r>
              <w:rPr>
                <w:sz w:val="24"/>
              </w:rPr>
              <w:t xml:space="preserve"> priorities and Council initiatives are embedded and linked to cost effective delivery.</w:t>
            </w:r>
          </w:p>
        </w:tc>
        <w:tc>
          <w:tcPr>
            <w:tcW w:w="2146" w:type="dxa"/>
          </w:tcPr>
          <w:p w14:paraId="2F088F23" w14:textId="77777777" w:rsidR="00A57481" w:rsidRDefault="00A57481">
            <w:pPr>
              <w:pStyle w:val="TableParagraph"/>
              <w:spacing w:before="7"/>
              <w:ind w:left="0"/>
              <w:rPr>
                <w:sz w:val="23"/>
              </w:rPr>
            </w:pPr>
          </w:p>
          <w:p w14:paraId="76680DF3" w14:textId="77777777" w:rsidR="00A57481" w:rsidRDefault="000F626A">
            <w:pPr>
              <w:pStyle w:val="TableParagraph"/>
              <w:ind w:left="8"/>
              <w:jc w:val="center"/>
              <w:rPr>
                <w:sz w:val="24"/>
              </w:rPr>
            </w:pPr>
            <w:r>
              <w:rPr>
                <w:sz w:val="24"/>
              </w:rPr>
              <w:t>X</w:t>
            </w:r>
          </w:p>
        </w:tc>
        <w:tc>
          <w:tcPr>
            <w:tcW w:w="20" w:type="dxa"/>
            <w:tcBorders>
              <w:top w:val="nil"/>
              <w:bottom w:val="nil"/>
              <w:right w:val="nil"/>
            </w:tcBorders>
          </w:tcPr>
          <w:p w14:paraId="10EC141F" w14:textId="77777777" w:rsidR="00A57481" w:rsidRDefault="00A57481">
            <w:pPr>
              <w:pStyle w:val="TableParagraph"/>
              <w:ind w:left="0"/>
              <w:rPr>
                <w:rFonts w:ascii="Times New Roman"/>
              </w:rPr>
            </w:pPr>
          </w:p>
        </w:tc>
      </w:tr>
      <w:tr w:rsidR="00A57481" w14:paraId="5DFF3CCB" w14:textId="77777777" w:rsidTr="00165CB9">
        <w:trPr>
          <w:trHeight w:val="553"/>
        </w:trPr>
        <w:tc>
          <w:tcPr>
            <w:tcW w:w="7549" w:type="dxa"/>
            <w:gridSpan w:val="3"/>
          </w:tcPr>
          <w:p w14:paraId="06D62B9B" w14:textId="77777777" w:rsidR="00A57481" w:rsidRDefault="000F626A">
            <w:pPr>
              <w:pStyle w:val="TableParagraph"/>
              <w:spacing w:before="2" w:line="276" w:lineRule="exact"/>
              <w:ind w:right="275"/>
              <w:rPr>
                <w:sz w:val="24"/>
              </w:rPr>
            </w:pPr>
            <w:r>
              <w:rPr>
                <w:sz w:val="24"/>
              </w:rPr>
              <w:t>Provides objective information/data to more senior decision makers to assist in their decision making.</w:t>
            </w:r>
          </w:p>
        </w:tc>
        <w:tc>
          <w:tcPr>
            <w:tcW w:w="2146" w:type="dxa"/>
          </w:tcPr>
          <w:p w14:paraId="61539F37" w14:textId="77777777" w:rsidR="00A57481" w:rsidRDefault="000F626A">
            <w:pPr>
              <w:pStyle w:val="TableParagraph"/>
              <w:spacing w:before="134"/>
              <w:ind w:left="8"/>
              <w:jc w:val="center"/>
              <w:rPr>
                <w:sz w:val="24"/>
              </w:rPr>
            </w:pPr>
            <w:r>
              <w:rPr>
                <w:sz w:val="24"/>
              </w:rPr>
              <w:t>X</w:t>
            </w:r>
          </w:p>
        </w:tc>
        <w:tc>
          <w:tcPr>
            <w:tcW w:w="20" w:type="dxa"/>
            <w:tcBorders>
              <w:top w:val="nil"/>
              <w:bottom w:val="nil"/>
              <w:right w:val="nil"/>
            </w:tcBorders>
          </w:tcPr>
          <w:p w14:paraId="600FECE0" w14:textId="77777777" w:rsidR="00A57481" w:rsidRDefault="00A57481">
            <w:pPr>
              <w:pStyle w:val="TableParagraph"/>
              <w:ind w:left="0"/>
              <w:rPr>
                <w:rFonts w:ascii="Times New Roman"/>
              </w:rPr>
            </w:pPr>
          </w:p>
        </w:tc>
      </w:tr>
      <w:tr w:rsidR="00A57481" w14:paraId="54CCEBFA" w14:textId="77777777" w:rsidTr="00165CB9">
        <w:trPr>
          <w:trHeight w:val="827"/>
        </w:trPr>
        <w:tc>
          <w:tcPr>
            <w:tcW w:w="7549" w:type="dxa"/>
            <w:gridSpan w:val="3"/>
          </w:tcPr>
          <w:p w14:paraId="23CC1569" w14:textId="77777777" w:rsidR="00A57481" w:rsidRDefault="000F626A">
            <w:pPr>
              <w:pStyle w:val="TableParagraph"/>
              <w:spacing w:line="276" w:lineRule="exact"/>
              <w:ind w:right="101"/>
              <w:rPr>
                <w:sz w:val="24"/>
              </w:rPr>
            </w:pPr>
            <w:r>
              <w:rPr>
                <w:sz w:val="24"/>
              </w:rPr>
              <w:t>Puts measures in place to resolve the problem and continues to monitor the situation to ensure that the solution resolves the situation and the problem does not re-emerge</w:t>
            </w:r>
          </w:p>
        </w:tc>
        <w:tc>
          <w:tcPr>
            <w:tcW w:w="2146" w:type="dxa"/>
          </w:tcPr>
          <w:p w14:paraId="675E1291" w14:textId="77777777" w:rsidR="00A57481" w:rsidRDefault="00A57481">
            <w:pPr>
              <w:pStyle w:val="TableParagraph"/>
              <w:spacing w:before="7"/>
              <w:ind w:left="0"/>
              <w:rPr>
                <w:sz w:val="23"/>
              </w:rPr>
            </w:pPr>
          </w:p>
          <w:p w14:paraId="1EFB3213" w14:textId="77777777" w:rsidR="00A57481" w:rsidRDefault="000F626A">
            <w:pPr>
              <w:pStyle w:val="TableParagraph"/>
              <w:ind w:left="8"/>
              <w:jc w:val="center"/>
              <w:rPr>
                <w:sz w:val="24"/>
              </w:rPr>
            </w:pPr>
            <w:r>
              <w:rPr>
                <w:sz w:val="24"/>
              </w:rPr>
              <w:t>X</w:t>
            </w:r>
          </w:p>
        </w:tc>
        <w:tc>
          <w:tcPr>
            <w:tcW w:w="20" w:type="dxa"/>
            <w:tcBorders>
              <w:top w:val="nil"/>
              <w:bottom w:val="nil"/>
              <w:right w:val="nil"/>
            </w:tcBorders>
          </w:tcPr>
          <w:p w14:paraId="25BCBDDF" w14:textId="77777777" w:rsidR="00A57481" w:rsidRDefault="00A57481">
            <w:pPr>
              <w:pStyle w:val="TableParagraph"/>
              <w:ind w:left="0"/>
              <w:rPr>
                <w:rFonts w:ascii="Times New Roman"/>
              </w:rPr>
            </w:pPr>
          </w:p>
        </w:tc>
      </w:tr>
      <w:tr w:rsidR="00A57481" w14:paraId="4FEFB72A" w14:textId="77777777" w:rsidTr="00165CB9">
        <w:trPr>
          <w:trHeight w:val="552"/>
        </w:trPr>
        <w:tc>
          <w:tcPr>
            <w:tcW w:w="7549" w:type="dxa"/>
            <w:gridSpan w:val="3"/>
          </w:tcPr>
          <w:p w14:paraId="5485B919" w14:textId="77777777" w:rsidR="00A57481" w:rsidRDefault="000F626A">
            <w:pPr>
              <w:pStyle w:val="TableParagraph"/>
              <w:spacing w:line="271" w:lineRule="exact"/>
              <w:rPr>
                <w:sz w:val="24"/>
              </w:rPr>
            </w:pPr>
            <w:r>
              <w:rPr>
                <w:sz w:val="24"/>
              </w:rPr>
              <w:t>Advises, guides, persuades and negotiates effectively to convince</w:t>
            </w:r>
          </w:p>
          <w:p w14:paraId="291AE7C6" w14:textId="77777777" w:rsidR="00A57481" w:rsidRDefault="000F626A">
            <w:pPr>
              <w:pStyle w:val="TableParagraph"/>
              <w:spacing w:line="260" w:lineRule="exact"/>
              <w:rPr>
                <w:sz w:val="24"/>
              </w:rPr>
            </w:pPr>
            <w:r>
              <w:rPr>
                <w:sz w:val="24"/>
              </w:rPr>
              <w:t>others to adopt a course of action they would not otherwise take.</w:t>
            </w:r>
          </w:p>
        </w:tc>
        <w:tc>
          <w:tcPr>
            <w:tcW w:w="2146" w:type="dxa"/>
          </w:tcPr>
          <w:p w14:paraId="083A5BCB" w14:textId="77777777" w:rsidR="00A57481" w:rsidRDefault="000F626A">
            <w:pPr>
              <w:pStyle w:val="TableParagraph"/>
              <w:spacing w:before="132"/>
              <w:ind w:left="8"/>
              <w:jc w:val="center"/>
              <w:rPr>
                <w:sz w:val="24"/>
              </w:rPr>
            </w:pPr>
            <w:r>
              <w:rPr>
                <w:sz w:val="24"/>
              </w:rPr>
              <w:t>X</w:t>
            </w:r>
          </w:p>
        </w:tc>
        <w:tc>
          <w:tcPr>
            <w:tcW w:w="20" w:type="dxa"/>
            <w:tcBorders>
              <w:top w:val="nil"/>
              <w:right w:val="nil"/>
            </w:tcBorders>
          </w:tcPr>
          <w:p w14:paraId="41E02B73" w14:textId="77777777" w:rsidR="00A57481" w:rsidRDefault="00A57481">
            <w:pPr>
              <w:pStyle w:val="TableParagraph"/>
              <w:ind w:left="0"/>
              <w:rPr>
                <w:rFonts w:ascii="Times New Roman"/>
              </w:rPr>
            </w:pPr>
          </w:p>
        </w:tc>
      </w:tr>
      <w:tr w:rsidR="00A57481" w14:paraId="0E9E1337" w14:textId="77777777" w:rsidTr="00165CB9">
        <w:trPr>
          <w:gridAfter w:val="1"/>
          <w:wAfter w:w="20" w:type="dxa"/>
          <w:trHeight w:val="275"/>
        </w:trPr>
        <w:tc>
          <w:tcPr>
            <w:tcW w:w="9695" w:type="dxa"/>
            <w:gridSpan w:val="4"/>
            <w:shd w:val="clear" w:color="auto" w:fill="D9D9D9"/>
          </w:tcPr>
          <w:p w14:paraId="3A529EAD" w14:textId="77777777" w:rsidR="00A57481" w:rsidRDefault="000F626A">
            <w:pPr>
              <w:pStyle w:val="TableParagraph"/>
              <w:spacing w:line="256" w:lineRule="exact"/>
              <w:rPr>
                <w:b/>
                <w:sz w:val="24"/>
              </w:rPr>
            </w:pPr>
            <w:r>
              <w:rPr>
                <w:b/>
                <w:sz w:val="24"/>
              </w:rPr>
              <w:t>Relevant experience requirement: Will be used in shortlisting</w:t>
            </w:r>
          </w:p>
        </w:tc>
      </w:tr>
      <w:tr w:rsidR="00A57481" w14:paraId="68CEF03C" w14:textId="77777777" w:rsidTr="00165CB9">
        <w:trPr>
          <w:gridAfter w:val="1"/>
          <w:wAfter w:w="20" w:type="dxa"/>
          <w:trHeight w:val="510"/>
        </w:trPr>
        <w:tc>
          <w:tcPr>
            <w:tcW w:w="9695" w:type="dxa"/>
            <w:gridSpan w:val="4"/>
          </w:tcPr>
          <w:p w14:paraId="6153D994" w14:textId="3052E7FC" w:rsidR="00A57481" w:rsidRDefault="000F626A" w:rsidP="00593407">
            <w:pPr>
              <w:pStyle w:val="TableParagraph"/>
              <w:numPr>
                <w:ilvl w:val="0"/>
                <w:numId w:val="7"/>
              </w:numPr>
              <w:tabs>
                <w:tab w:val="left" w:pos="392"/>
              </w:tabs>
              <w:spacing w:before="106"/>
              <w:ind w:hanging="285"/>
              <w:rPr>
                <w:sz w:val="24"/>
              </w:rPr>
            </w:pPr>
            <w:r>
              <w:rPr>
                <w:sz w:val="24"/>
              </w:rPr>
              <w:t>Effective</w:t>
            </w:r>
            <w:r w:rsidR="00593407">
              <w:rPr>
                <w:sz w:val="24"/>
              </w:rPr>
              <w:t xml:space="preserve"> school</w:t>
            </w:r>
            <w:r>
              <w:rPr>
                <w:sz w:val="24"/>
              </w:rPr>
              <w:t xml:space="preserve"> improvement experience </w:t>
            </w:r>
            <w:r w:rsidR="00593407">
              <w:rPr>
                <w:sz w:val="24"/>
              </w:rPr>
              <w:t>across more than one setting or school</w:t>
            </w:r>
          </w:p>
        </w:tc>
      </w:tr>
      <w:tr w:rsidR="00A57481" w14:paraId="53D390ED" w14:textId="77777777" w:rsidTr="00165CB9">
        <w:trPr>
          <w:gridAfter w:val="1"/>
          <w:wAfter w:w="20" w:type="dxa"/>
          <w:trHeight w:val="508"/>
        </w:trPr>
        <w:tc>
          <w:tcPr>
            <w:tcW w:w="9695" w:type="dxa"/>
            <w:gridSpan w:val="4"/>
          </w:tcPr>
          <w:p w14:paraId="65E31618" w14:textId="77777777" w:rsidR="00A57481" w:rsidRDefault="000F626A">
            <w:pPr>
              <w:pStyle w:val="TableParagraph"/>
              <w:numPr>
                <w:ilvl w:val="0"/>
                <w:numId w:val="6"/>
              </w:numPr>
              <w:tabs>
                <w:tab w:val="left" w:pos="392"/>
              </w:tabs>
              <w:spacing w:before="104"/>
              <w:ind w:hanging="285"/>
              <w:rPr>
                <w:sz w:val="24"/>
              </w:rPr>
            </w:pPr>
            <w:r>
              <w:rPr>
                <w:sz w:val="24"/>
              </w:rPr>
              <w:t>Extensive school or LA managerial</w:t>
            </w:r>
            <w:r>
              <w:rPr>
                <w:spacing w:val="-4"/>
                <w:sz w:val="24"/>
              </w:rPr>
              <w:t xml:space="preserve"> </w:t>
            </w:r>
            <w:r>
              <w:rPr>
                <w:sz w:val="24"/>
              </w:rPr>
              <w:t>experience</w:t>
            </w:r>
          </w:p>
        </w:tc>
      </w:tr>
      <w:tr w:rsidR="00A57481" w14:paraId="1D7530EC" w14:textId="77777777" w:rsidTr="00165CB9">
        <w:trPr>
          <w:gridAfter w:val="1"/>
          <w:wAfter w:w="20" w:type="dxa"/>
          <w:trHeight w:val="568"/>
        </w:trPr>
        <w:tc>
          <w:tcPr>
            <w:tcW w:w="9695" w:type="dxa"/>
            <w:gridSpan w:val="4"/>
          </w:tcPr>
          <w:p w14:paraId="766BB7C0" w14:textId="77777777" w:rsidR="00A57481" w:rsidRDefault="000F626A">
            <w:pPr>
              <w:pStyle w:val="TableParagraph"/>
              <w:numPr>
                <w:ilvl w:val="0"/>
                <w:numId w:val="5"/>
              </w:numPr>
              <w:tabs>
                <w:tab w:val="left" w:pos="392"/>
              </w:tabs>
              <w:spacing w:before="16" w:line="276" w:lineRule="exact"/>
              <w:ind w:right="205"/>
              <w:rPr>
                <w:sz w:val="24"/>
              </w:rPr>
            </w:pPr>
            <w:r>
              <w:rPr>
                <w:sz w:val="24"/>
              </w:rPr>
              <w:t>Senior management experience, including the work of staff / teams / front line staff (as relevant)</w:t>
            </w:r>
          </w:p>
        </w:tc>
      </w:tr>
      <w:tr w:rsidR="00A57481" w14:paraId="130B0BB9" w14:textId="77777777" w:rsidTr="00165CB9">
        <w:trPr>
          <w:gridAfter w:val="1"/>
          <w:wAfter w:w="20" w:type="dxa"/>
          <w:trHeight w:val="510"/>
        </w:trPr>
        <w:tc>
          <w:tcPr>
            <w:tcW w:w="9695" w:type="dxa"/>
            <w:gridSpan w:val="4"/>
          </w:tcPr>
          <w:p w14:paraId="33E27E10" w14:textId="5B25718E" w:rsidR="00A57481" w:rsidRDefault="000F626A">
            <w:pPr>
              <w:pStyle w:val="TableParagraph"/>
              <w:numPr>
                <w:ilvl w:val="0"/>
                <w:numId w:val="4"/>
              </w:numPr>
              <w:tabs>
                <w:tab w:val="left" w:pos="392"/>
              </w:tabs>
              <w:spacing w:before="106"/>
              <w:ind w:hanging="285"/>
              <w:rPr>
                <w:sz w:val="24"/>
              </w:rPr>
            </w:pPr>
            <w:r>
              <w:rPr>
                <w:sz w:val="24"/>
              </w:rPr>
              <w:t>Successful track record in leading improvements to improve outcomes for</w:t>
            </w:r>
            <w:r>
              <w:rPr>
                <w:spacing w:val="-11"/>
                <w:sz w:val="24"/>
              </w:rPr>
              <w:t xml:space="preserve"> </w:t>
            </w:r>
            <w:r w:rsidR="00593407">
              <w:rPr>
                <w:sz w:val="24"/>
              </w:rPr>
              <w:t>c</w:t>
            </w:r>
            <w:r>
              <w:rPr>
                <w:sz w:val="24"/>
              </w:rPr>
              <w:t>hildren</w:t>
            </w:r>
          </w:p>
        </w:tc>
      </w:tr>
      <w:tr w:rsidR="00A57481" w14:paraId="4B88C923" w14:textId="77777777" w:rsidTr="00165CB9">
        <w:trPr>
          <w:gridAfter w:val="1"/>
          <w:wAfter w:w="20" w:type="dxa"/>
          <w:trHeight w:val="568"/>
        </w:trPr>
        <w:tc>
          <w:tcPr>
            <w:tcW w:w="9695" w:type="dxa"/>
            <w:gridSpan w:val="4"/>
          </w:tcPr>
          <w:p w14:paraId="29CD7EDE" w14:textId="1660E8EE" w:rsidR="00593407" w:rsidRPr="00593407" w:rsidRDefault="000F626A" w:rsidP="00593407">
            <w:pPr>
              <w:pStyle w:val="TableParagraph"/>
              <w:numPr>
                <w:ilvl w:val="0"/>
                <w:numId w:val="3"/>
              </w:numPr>
              <w:tabs>
                <w:tab w:val="left" w:pos="392"/>
              </w:tabs>
              <w:spacing w:before="16" w:line="276" w:lineRule="exact"/>
              <w:ind w:right="502"/>
              <w:rPr>
                <w:sz w:val="24"/>
              </w:rPr>
            </w:pPr>
            <w:r>
              <w:rPr>
                <w:sz w:val="24"/>
              </w:rPr>
              <w:t>Successful track record in leading, developing or implementing corporate</w:t>
            </w:r>
            <w:r>
              <w:rPr>
                <w:spacing w:val="-25"/>
                <w:sz w:val="24"/>
              </w:rPr>
              <w:t xml:space="preserve"> </w:t>
            </w:r>
            <w:r>
              <w:rPr>
                <w:sz w:val="24"/>
              </w:rPr>
              <w:t>str</w:t>
            </w:r>
            <w:r w:rsidR="00593407">
              <w:rPr>
                <w:sz w:val="24"/>
              </w:rPr>
              <w:t xml:space="preserve">ategies and policies within education and schools </w:t>
            </w:r>
          </w:p>
        </w:tc>
      </w:tr>
      <w:tr w:rsidR="00A57481" w14:paraId="64DE41ED" w14:textId="77777777" w:rsidTr="00165CB9">
        <w:trPr>
          <w:gridAfter w:val="1"/>
          <w:wAfter w:w="20" w:type="dxa"/>
          <w:trHeight w:val="508"/>
        </w:trPr>
        <w:tc>
          <w:tcPr>
            <w:tcW w:w="9695" w:type="dxa"/>
            <w:gridSpan w:val="4"/>
          </w:tcPr>
          <w:p w14:paraId="59993049" w14:textId="77777777" w:rsidR="00A57481" w:rsidRDefault="000F626A">
            <w:pPr>
              <w:pStyle w:val="TableParagraph"/>
              <w:numPr>
                <w:ilvl w:val="0"/>
                <w:numId w:val="2"/>
              </w:numPr>
              <w:tabs>
                <w:tab w:val="left" w:pos="392"/>
              </w:tabs>
              <w:spacing w:before="104"/>
              <w:ind w:hanging="285"/>
              <w:rPr>
                <w:sz w:val="24"/>
              </w:rPr>
            </w:pPr>
            <w:r>
              <w:rPr>
                <w:sz w:val="24"/>
              </w:rPr>
              <w:t>Experience of budget / financial</w:t>
            </w:r>
            <w:r>
              <w:rPr>
                <w:spacing w:val="-4"/>
                <w:sz w:val="24"/>
              </w:rPr>
              <w:t xml:space="preserve"> </w:t>
            </w:r>
            <w:r>
              <w:rPr>
                <w:sz w:val="24"/>
              </w:rPr>
              <w:t>management</w:t>
            </w:r>
          </w:p>
        </w:tc>
      </w:tr>
      <w:tr w:rsidR="00A57481" w14:paraId="71D21210" w14:textId="77777777" w:rsidTr="00165CB9">
        <w:trPr>
          <w:gridAfter w:val="1"/>
          <w:wAfter w:w="20" w:type="dxa"/>
          <w:trHeight w:val="278"/>
        </w:trPr>
        <w:tc>
          <w:tcPr>
            <w:tcW w:w="9695" w:type="dxa"/>
            <w:gridSpan w:val="4"/>
            <w:shd w:val="clear" w:color="auto" w:fill="D9D9D9"/>
          </w:tcPr>
          <w:p w14:paraId="3D940008" w14:textId="77777777" w:rsidR="00A57481" w:rsidRDefault="000F626A">
            <w:pPr>
              <w:pStyle w:val="TableParagraph"/>
              <w:spacing w:line="258" w:lineRule="exact"/>
              <w:rPr>
                <w:b/>
                <w:sz w:val="24"/>
              </w:rPr>
            </w:pPr>
            <w:r>
              <w:rPr>
                <w:b/>
                <w:sz w:val="24"/>
              </w:rPr>
              <w:t>Relevant professional qualifications requirement: Will be used in shortlisting</w:t>
            </w:r>
          </w:p>
        </w:tc>
      </w:tr>
      <w:tr w:rsidR="00A57481" w14:paraId="3433B4B9" w14:textId="77777777" w:rsidTr="00165CB9">
        <w:trPr>
          <w:gridAfter w:val="1"/>
          <w:wAfter w:w="20" w:type="dxa"/>
          <w:trHeight w:val="1427"/>
        </w:trPr>
        <w:tc>
          <w:tcPr>
            <w:tcW w:w="9695" w:type="dxa"/>
            <w:gridSpan w:val="4"/>
          </w:tcPr>
          <w:p w14:paraId="230BE3E1" w14:textId="77777777" w:rsidR="00A57481" w:rsidRDefault="000F626A">
            <w:pPr>
              <w:pStyle w:val="TableParagraph"/>
              <w:numPr>
                <w:ilvl w:val="0"/>
                <w:numId w:val="1"/>
              </w:numPr>
              <w:tabs>
                <w:tab w:val="left" w:pos="392"/>
              </w:tabs>
              <w:spacing w:line="288" w:lineRule="exact"/>
              <w:ind w:hanging="285"/>
              <w:rPr>
                <w:sz w:val="24"/>
              </w:rPr>
            </w:pPr>
            <w:r>
              <w:rPr>
                <w:sz w:val="24"/>
              </w:rPr>
              <w:t>At least, graduate level or</w:t>
            </w:r>
            <w:r>
              <w:rPr>
                <w:spacing w:val="-3"/>
                <w:sz w:val="24"/>
              </w:rPr>
              <w:t xml:space="preserve"> </w:t>
            </w:r>
            <w:r>
              <w:rPr>
                <w:sz w:val="24"/>
              </w:rPr>
              <w:t>equivalent</w:t>
            </w:r>
          </w:p>
          <w:p w14:paraId="1A31F027" w14:textId="77777777" w:rsidR="00A57481" w:rsidRDefault="000F626A">
            <w:pPr>
              <w:pStyle w:val="TableParagraph"/>
              <w:numPr>
                <w:ilvl w:val="0"/>
                <w:numId w:val="1"/>
              </w:numPr>
              <w:tabs>
                <w:tab w:val="left" w:pos="392"/>
              </w:tabs>
              <w:spacing w:line="292" w:lineRule="exact"/>
              <w:ind w:hanging="285"/>
              <w:rPr>
                <w:sz w:val="24"/>
              </w:rPr>
            </w:pPr>
            <w:r>
              <w:rPr>
                <w:sz w:val="24"/>
              </w:rPr>
              <w:t>Teacher</w:t>
            </w:r>
            <w:r>
              <w:rPr>
                <w:spacing w:val="-1"/>
                <w:sz w:val="24"/>
              </w:rPr>
              <w:t xml:space="preserve"> </w:t>
            </w:r>
            <w:r>
              <w:rPr>
                <w:sz w:val="24"/>
              </w:rPr>
              <w:t>qualification</w:t>
            </w:r>
          </w:p>
          <w:p w14:paraId="08D6D19A" w14:textId="19598F23" w:rsidR="00A57481" w:rsidRDefault="000F626A" w:rsidP="00593407">
            <w:pPr>
              <w:pStyle w:val="TableParagraph"/>
              <w:numPr>
                <w:ilvl w:val="0"/>
                <w:numId w:val="1"/>
              </w:numPr>
              <w:tabs>
                <w:tab w:val="left" w:pos="392"/>
              </w:tabs>
              <w:spacing w:before="20" w:line="276" w:lineRule="exact"/>
              <w:ind w:right="1194"/>
              <w:rPr>
                <w:sz w:val="24"/>
              </w:rPr>
            </w:pPr>
            <w:r>
              <w:rPr>
                <w:sz w:val="24"/>
              </w:rPr>
              <w:t>Post graduate training and development, particularly in relation to school</w:t>
            </w:r>
            <w:r>
              <w:rPr>
                <w:spacing w:val="-32"/>
                <w:sz w:val="24"/>
              </w:rPr>
              <w:t xml:space="preserve"> </w:t>
            </w:r>
            <w:r>
              <w:rPr>
                <w:sz w:val="24"/>
              </w:rPr>
              <w:t xml:space="preserve">and educational improvement including </w:t>
            </w:r>
            <w:r w:rsidR="00593407">
              <w:rPr>
                <w:sz w:val="24"/>
              </w:rPr>
              <w:t xml:space="preserve">attainment </w:t>
            </w:r>
            <w:r>
              <w:rPr>
                <w:sz w:val="24"/>
              </w:rPr>
              <w:t>standards; and a personal commitment to continuing professional</w:t>
            </w:r>
            <w:r>
              <w:rPr>
                <w:spacing w:val="-5"/>
                <w:sz w:val="24"/>
              </w:rPr>
              <w:t xml:space="preserve"> </w:t>
            </w:r>
            <w:r>
              <w:rPr>
                <w:sz w:val="24"/>
              </w:rPr>
              <w:t>development.</w:t>
            </w:r>
          </w:p>
        </w:tc>
      </w:tr>
      <w:tr w:rsidR="00A57481" w14:paraId="704E993B" w14:textId="77777777" w:rsidTr="00165CB9">
        <w:trPr>
          <w:gridAfter w:val="1"/>
          <w:wAfter w:w="20" w:type="dxa"/>
          <w:trHeight w:val="275"/>
        </w:trPr>
        <w:tc>
          <w:tcPr>
            <w:tcW w:w="9695" w:type="dxa"/>
            <w:gridSpan w:val="4"/>
            <w:shd w:val="clear" w:color="auto" w:fill="D9D9D9"/>
          </w:tcPr>
          <w:p w14:paraId="3EA8E464" w14:textId="77777777" w:rsidR="00A57481" w:rsidRDefault="000F626A">
            <w:pPr>
              <w:pStyle w:val="TableParagraph"/>
              <w:spacing w:line="255" w:lineRule="exact"/>
              <w:rPr>
                <w:b/>
                <w:sz w:val="24"/>
              </w:rPr>
            </w:pPr>
            <w:r>
              <w:rPr>
                <w:b/>
                <w:sz w:val="24"/>
              </w:rPr>
              <w:t>Core Employee competencies at manager level to be used at the interview stage.</w:t>
            </w:r>
          </w:p>
        </w:tc>
      </w:tr>
      <w:tr w:rsidR="00A57481" w14:paraId="0A256C59" w14:textId="77777777" w:rsidTr="00165CB9">
        <w:trPr>
          <w:gridAfter w:val="1"/>
          <w:wAfter w:w="20" w:type="dxa"/>
          <w:trHeight w:val="551"/>
        </w:trPr>
        <w:tc>
          <w:tcPr>
            <w:tcW w:w="9695" w:type="dxa"/>
            <w:gridSpan w:val="4"/>
          </w:tcPr>
          <w:p w14:paraId="12596286" w14:textId="77777777" w:rsidR="00A57481" w:rsidRDefault="000F626A">
            <w:pPr>
              <w:pStyle w:val="TableParagraph"/>
              <w:spacing w:line="276" w:lineRule="exact"/>
              <w:ind w:right="58"/>
              <w:rPr>
                <w:sz w:val="24"/>
              </w:rPr>
            </w:pPr>
            <w:r>
              <w:rPr>
                <w:b/>
                <w:sz w:val="24"/>
              </w:rPr>
              <w:t xml:space="preserve">Carries Out Performance Management </w:t>
            </w:r>
            <w:r>
              <w:rPr>
                <w:sz w:val="24"/>
              </w:rPr>
              <w:t>– covers the employees capacity to manage their workload and carry out a number of specific tasks accurately and to a high standard.</w:t>
            </w:r>
          </w:p>
        </w:tc>
      </w:tr>
      <w:tr w:rsidR="00A57481" w14:paraId="451A01F5" w14:textId="77777777" w:rsidTr="00165CB9">
        <w:trPr>
          <w:gridAfter w:val="1"/>
          <w:wAfter w:w="20" w:type="dxa"/>
          <w:trHeight w:val="1103"/>
        </w:trPr>
        <w:tc>
          <w:tcPr>
            <w:tcW w:w="9695" w:type="dxa"/>
            <w:gridSpan w:val="4"/>
          </w:tcPr>
          <w:p w14:paraId="58BA589D" w14:textId="77777777" w:rsidR="00A57481" w:rsidRDefault="000F626A">
            <w:pPr>
              <w:pStyle w:val="TableParagraph"/>
              <w:rPr>
                <w:sz w:val="24"/>
              </w:rPr>
            </w:pPr>
            <w:r>
              <w:rPr>
                <w:b/>
                <w:sz w:val="24"/>
              </w:rPr>
              <w:t xml:space="preserve">Communicates Effectively </w:t>
            </w:r>
            <w:r>
              <w:rPr>
                <w:sz w:val="24"/>
              </w:rPr>
              <w:t>- covers a range of spoken and written communication skills required as a regular feature of the job. It includes exchanging information/building relationships, giving advice and guidance, counselling, negotiating and persuading and</w:t>
            </w:r>
          </w:p>
          <w:p w14:paraId="7FE66768" w14:textId="77777777" w:rsidR="00A57481" w:rsidRDefault="000F626A">
            <w:pPr>
              <w:pStyle w:val="TableParagraph"/>
              <w:spacing w:line="258" w:lineRule="exact"/>
              <w:rPr>
                <w:sz w:val="24"/>
              </w:rPr>
            </w:pPr>
            <w:r>
              <w:rPr>
                <w:sz w:val="24"/>
              </w:rPr>
              <w:t>handling private, confidential and sensitive information.</w:t>
            </w:r>
          </w:p>
        </w:tc>
      </w:tr>
      <w:tr w:rsidR="00A57481" w14:paraId="4B083328" w14:textId="77777777" w:rsidTr="00165CB9">
        <w:trPr>
          <w:gridAfter w:val="1"/>
          <w:wAfter w:w="20" w:type="dxa"/>
          <w:trHeight w:val="830"/>
        </w:trPr>
        <w:tc>
          <w:tcPr>
            <w:tcW w:w="9695" w:type="dxa"/>
            <w:gridSpan w:val="4"/>
          </w:tcPr>
          <w:p w14:paraId="11C9F38A" w14:textId="77777777" w:rsidR="00A57481" w:rsidRDefault="000F626A">
            <w:pPr>
              <w:pStyle w:val="TableParagraph"/>
              <w:spacing w:before="3" w:line="237" w:lineRule="auto"/>
              <w:rPr>
                <w:sz w:val="24"/>
              </w:rPr>
            </w:pPr>
            <w:r>
              <w:rPr>
                <w:b/>
                <w:sz w:val="24"/>
              </w:rPr>
              <w:lastRenderedPageBreak/>
              <w:t xml:space="preserve">Carries Out Effective Decision Making </w:t>
            </w:r>
            <w:r>
              <w:t xml:space="preserve">- </w:t>
            </w:r>
            <w:r>
              <w:rPr>
                <w:sz w:val="24"/>
              </w:rPr>
              <w:t>covers a range of thinking skills required for taking initiative and independent actions within the scope of the job. It includes planning</w:t>
            </w:r>
          </w:p>
          <w:p w14:paraId="0B90BF51" w14:textId="0650D611" w:rsidR="00A57481" w:rsidRDefault="000F626A">
            <w:pPr>
              <w:pStyle w:val="TableParagraph"/>
              <w:spacing w:before="1" w:line="260" w:lineRule="exact"/>
              <w:rPr>
                <w:sz w:val="24"/>
              </w:rPr>
            </w:pPr>
            <w:r>
              <w:rPr>
                <w:sz w:val="24"/>
              </w:rPr>
              <w:t xml:space="preserve">and organising, </w:t>
            </w:r>
            <w:r w:rsidR="00636E78">
              <w:rPr>
                <w:sz w:val="24"/>
              </w:rPr>
              <w:t>self-effectiveness</w:t>
            </w:r>
            <w:r>
              <w:rPr>
                <w:sz w:val="24"/>
              </w:rPr>
              <w:t xml:space="preserve"> and any requirements to quality check work.</w:t>
            </w:r>
          </w:p>
        </w:tc>
      </w:tr>
      <w:tr w:rsidR="00A57481" w14:paraId="1F23A2DD" w14:textId="77777777" w:rsidTr="00165CB9">
        <w:trPr>
          <w:gridAfter w:val="1"/>
          <w:wAfter w:w="20" w:type="dxa"/>
          <w:trHeight w:val="1103"/>
        </w:trPr>
        <w:tc>
          <w:tcPr>
            <w:tcW w:w="9695" w:type="dxa"/>
            <w:gridSpan w:val="4"/>
          </w:tcPr>
          <w:p w14:paraId="149F703B" w14:textId="7FD0693A" w:rsidR="00A57481" w:rsidRDefault="000F626A">
            <w:pPr>
              <w:pStyle w:val="TableParagraph"/>
              <w:rPr>
                <w:sz w:val="24"/>
              </w:rPr>
            </w:pPr>
            <w:r>
              <w:rPr>
                <w:b/>
                <w:sz w:val="24"/>
              </w:rPr>
              <w:t xml:space="preserve">Undertakes Structured </w:t>
            </w:r>
            <w:r w:rsidR="00636E78">
              <w:rPr>
                <w:b/>
                <w:sz w:val="24"/>
              </w:rPr>
              <w:t>Problem-Solving</w:t>
            </w:r>
            <w:r>
              <w:rPr>
                <w:b/>
                <w:sz w:val="24"/>
              </w:rPr>
              <w:t xml:space="preserve"> Activity </w:t>
            </w:r>
            <w:r>
              <w:rPr>
                <w:sz w:val="24"/>
              </w:rPr>
              <w:t>- covers a range of analytical skills required for gathering, collating and analysing the facts needed to solve problems. It includes creative and critical thinking, developing practical solutions, applying problem</w:t>
            </w:r>
          </w:p>
          <w:p w14:paraId="43A15416" w14:textId="77777777" w:rsidR="00A57481" w:rsidRDefault="000F626A">
            <w:pPr>
              <w:pStyle w:val="TableParagraph"/>
              <w:spacing w:line="258" w:lineRule="exact"/>
              <w:rPr>
                <w:sz w:val="24"/>
              </w:rPr>
            </w:pPr>
            <w:r>
              <w:rPr>
                <w:sz w:val="24"/>
              </w:rPr>
              <w:t>solving strategies and managing interpersonal relationships.</w:t>
            </w:r>
          </w:p>
        </w:tc>
      </w:tr>
      <w:tr w:rsidR="00A57481" w14:paraId="18BB2CC5" w14:textId="77777777" w:rsidTr="00165CB9">
        <w:trPr>
          <w:gridAfter w:val="1"/>
          <w:wAfter w:w="20" w:type="dxa"/>
          <w:trHeight w:val="551"/>
        </w:trPr>
        <w:tc>
          <w:tcPr>
            <w:tcW w:w="9695" w:type="dxa"/>
            <w:gridSpan w:val="4"/>
          </w:tcPr>
          <w:p w14:paraId="1A786B5A" w14:textId="77777777" w:rsidR="00A57481" w:rsidRDefault="000F626A">
            <w:pPr>
              <w:pStyle w:val="TableParagraph"/>
              <w:spacing w:before="3" w:line="274" w:lineRule="exact"/>
              <w:rPr>
                <w:sz w:val="24"/>
              </w:rPr>
            </w:pPr>
            <w:r>
              <w:rPr>
                <w:b/>
                <w:sz w:val="24"/>
              </w:rPr>
              <w:t xml:space="preserve">Operates with Dignity and Respect </w:t>
            </w:r>
            <w:r>
              <w:t xml:space="preserve">- </w:t>
            </w:r>
            <w:r>
              <w:rPr>
                <w:sz w:val="24"/>
              </w:rPr>
              <w:t>covers treating everyone with respect and dignity, maintains impartiality/fairness with all people, is aware of the barriers people face.</w:t>
            </w:r>
          </w:p>
        </w:tc>
      </w:tr>
      <w:tr w:rsidR="00A57481" w14:paraId="2F60553C" w14:textId="77777777" w:rsidTr="00165CB9">
        <w:trPr>
          <w:gridAfter w:val="1"/>
          <w:wAfter w:w="20" w:type="dxa"/>
          <w:trHeight w:val="275"/>
        </w:trPr>
        <w:tc>
          <w:tcPr>
            <w:tcW w:w="9695" w:type="dxa"/>
            <w:gridSpan w:val="4"/>
            <w:shd w:val="clear" w:color="auto" w:fill="D9D9D9"/>
          </w:tcPr>
          <w:p w14:paraId="5FB14992" w14:textId="77777777" w:rsidR="00A57481" w:rsidRDefault="000F626A">
            <w:pPr>
              <w:pStyle w:val="TableParagraph"/>
              <w:spacing w:line="256" w:lineRule="exact"/>
              <w:rPr>
                <w:b/>
                <w:sz w:val="24"/>
              </w:rPr>
            </w:pPr>
            <w:r>
              <w:rPr>
                <w:b/>
                <w:sz w:val="24"/>
              </w:rPr>
              <w:t>Management Competencies: to be used at the interview stage.</w:t>
            </w:r>
          </w:p>
        </w:tc>
      </w:tr>
      <w:tr w:rsidR="00A57481" w14:paraId="535E8CC8" w14:textId="77777777" w:rsidTr="00165CB9">
        <w:trPr>
          <w:gridAfter w:val="1"/>
          <w:wAfter w:w="20" w:type="dxa"/>
          <w:trHeight w:val="782"/>
        </w:trPr>
        <w:tc>
          <w:tcPr>
            <w:tcW w:w="9695" w:type="dxa"/>
            <w:gridSpan w:val="4"/>
          </w:tcPr>
          <w:p w14:paraId="1DB2A78E" w14:textId="77777777" w:rsidR="00A57481" w:rsidRPr="000477E0" w:rsidRDefault="000F626A">
            <w:pPr>
              <w:pStyle w:val="TableParagraph"/>
              <w:spacing w:line="276" w:lineRule="exact"/>
              <w:rPr>
                <w:sz w:val="24"/>
                <w:szCs w:val="24"/>
              </w:rPr>
            </w:pPr>
            <w:r w:rsidRPr="000477E0">
              <w:rPr>
                <w:b/>
                <w:sz w:val="24"/>
                <w:szCs w:val="24"/>
              </w:rPr>
              <w:t xml:space="preserve">Operates with Strategic Awareness </w:t>
            </w:r>
            <w:r w:rsidRPr="000477E0">
              <w:rPr>
                <w:sz w:val="24"/>
                <w:szCs w:val="24"/>
              </w:rPr>
              <w:t>Our managers work with corporate priorities and</w:t>
            </w:r>
          </w:p>
          <w:p w14:paraId="69D2B45F" w14:textId="36C28B7E" w:rsidR="00A57481" w:rsidRPr="000477E0" w:rsidRDefault="000F626A">
            <w:pPr>
              <w:pStyle w:val="TableParagraph"/>
              <w:spacing w:before="5" w:line="252" w:lineRule="exact"/>
              <w:ind w:right="1222"/>
              <w:rPr>
                <w:sz w:val="24"/>
                <w:szCs w:val="24"/>
              </w:rPr>
            </w:pPr>
            <w:r w:rsidRPr="000477E0">
              <w:rPr>
                <w:sz w:val="24"/>
                <w:szCs w:val="24"/>
              </w:rPr>
              <w:t xml:space="preserve">policies in a </w:t>
            </w:r>
            <w:r w:rsidR="00636E78" w:rsidRPr="000477E0">
              <w:rPr>
                <w:sz w:val="24"/>
                <w:szCs w:val="24"/>
              </w:rPr>
              <w:t>joined-up</w:t>
            </w:r>
            <w:r w:rsidRPr="000477E0">
              <w:rPr>
                <w:sz w:val="24"/>
                <w:szCs w:val="24"/>
              </w:rPr>
              <w:t xml:space="preserve"> way with others, internally and externally. Works democratically, transparently and accountably.</w:t>
            </w:r>
          </w:p>
        </w:tc>
      </w:tr>
      <w:tr w:rsidR="00A57481" w14:paraId="021F0151" w14:textId="77777777" w:rsidTr="00165CB9">
        <w:trPr>
          <w:gridAfter w:val="1"/>
          <w:wAfter w:w="20" w:type="dxa"/>
          <w:trHeight w:val="779"/>
        </w:trPr>
        <w:tc>
          <w:tcPr>
            <w:tcW w:w="9695" w:type="dxa"/>
            <w:gridSpan w:val="4"/>
          </w:tcPr>
          <w:p w14:paraId="6D4BC08D" w14:textId="77777777" w:rsidR="00A57481" w:rsidRPr="000477E0" w:rsidRDefault="000F626A">
            <w:pPr>
              <w:pStyle w:val="TableParagraph"/>
              <w:spacing w:line="273" w:lineRule="exact"/>
              <w:rPr>
                <w:sz w:val="24"/>
                <w:szCs w:val="24"/>
              </w:rPr>
            </w:pPr>
            <w:r w:rsidRPr="000477E0">
              <w:rPr>
                <w:b/>
                <w:sz w:val="24"/>
                <w:szCs w:val="24"/>
              </w:rPr>
              <w:t xml:space="preserve">Practices Appropriate Leadership </w:t>
            </w:r>
            <w:r w:rsidRPr="000477E0">
              <w:rPr>
                <w:sz w:val="24"/>
                <w:szCs w:val="24"/>
              </w:rPr>
              <w:t>Our managers motivate their staff to exceed expectations</w:t>
            </w:r>
          </w:p>
          <w:p w14:paraId="0E26D0A5" w14:textId="6ACB1E05" w:rsidR="00A57481" w:rsidRPr="000477E0" w:rsidRDefault="000F626A">
            <w:pPr>
              <w:pStyle w:val="TableParagraph"/>
              <w:spacing w:before="4" w:line="252" w:lineRule="exact"/>
              <w:ind w:right="170"/>
              <w:rPr>
                <w:sz w:val="24"/>
                <w:szCs w:val="24"/>
              </w:rPr>
            </w:pPr>
            <w:r w:rsidRPr="000477E0">
              <w:rPr>
                <w:sz w:val="24"/>
                <w:szCs w:val="24"/>
              </w:rPr>
              <w:t xml:space="preserve">through raising their awareness of goals and moving them beyond </w:t>
            </w:r>
            <w:r w:rsidR="00636E78" w:rsidRPr="000477E0">
              <w:rPr>
                <w:sz w:val="24"/>
                <w:szCs w:val="24"/>
              </w:rPr>
              <w:t>self-interest</w:t>
            </w:r>
            <w:r w:rsidRPr="000477E0">
              <w:rPr>
                <w:sz w:val="24"/>
                <w:szCs w:val="24"/>
              </w:rPr>
              <w:t xml:space="preserve"> for the sake of the team or service. They consider serving the District in all that they do.</w:t>
            </w:r>
          </w:p>
        </w:tc>
      </w:tr>
      <w:tr w:rsidR="00A57481" w14:paraId="2575283D" w14:textId="77777777" w:rsidTr="00165CB9">
        <w:trPr>
          <w:gridAfter w:val="1"/>
          <w:wAfter w:w="20" w:type="dxa"/>
          <w:trHeight w:val="779"/>
        </w:trPr>
        <w:tc>
          <w:tcPr>
            <w:tcW w:w="9695" w:type="dxa"/>
            <w:gridSpan w:val="4"/>
          </w:tcPr>
          <w:p w14:paraId="71640733" w14:textId="0AB171A2" w:rsidR="00A57481" w:rsidRPr="000477E0" w:rsidRDefault="000F626A" w:rsidP="00636E78">
            <w:pPr>
              <w:pStyle w:val="TableParagraph"/>
              <w:spacing w:line="274" w:lineRule="exact"/>
              <w:rPr>
                <w:sz w:val="24"/>
                <w:szCs w:val="24"/>
              </w:rPr>
            </w:pPr>
            <w:r w:rsidRPr="000477E0">
              <w:rPr>
                <w:b/>
                <w:sz w:val="24"/>
                <w:szCs w:val="24"/>
              </w:rPr>
              <w:t xml:space="preserve">Delivering Successful Performance </w:t>
            </w:r>
            <w:r w:rsidRPr="000477E0">
              <w:rPr>
                <w:sz w:val="24"/>
                <w:szCs w:val="24"/>
              </w:rPr>
              <w:t>Our managers monitor performance of services, teams</w:t>
            </w:r>
            <w:r w:rsidR="00636E78">
              <w:rPr>
                <w:sz w:val="24"/>
                <w:szCs w:val="24"/>
              </w:rPr>
              <w:t xml:space="preserve"> and</w:t>
            </w:r>
            <w:r w:rsidRPr="000477E0">
              <w:rPr>
                <w:sz w:val="24"/>
                <w:szCs w:val="24"/>
              </w:rPr>
              <w:t xml:space="preserve"> </w:t>
            </w:r>
            <w:r w:rsidR="00636E78">
              <w:rPr>
                <w:sz w:val="24"/>
                <w:szCs w:val="24"/>
              </w:rPr>
              <w:t>i</w:t>
            </w:r>
            <w:r w:rsidR="00636E78" w:rsidRPr="000477E0">
              <w:rPr>
                <w:sz w:val="24"/>
                <w:szCs w:val="24"/>
              </w:rPr>
              <w:t>ndividuals</w:t>
            </w:r>
            <w:r w:rsidRPr="000477E0">
              <w:rPr>
                <w:sz w:val="24"/>
                <w:szCs w:val="24"/>
              </w:rPr>
              <w:t xml:space="preserve"> against targets </w:t>
            </w:r>
            <w:r w:rsidR="00636E78">
              <w:rPr>
                <w:sz w:val="24"/>
                <w:szCs w:val="24"/>
              </w:rPr>
              <w:t>and</w:t>
            </w:r>
            <w:r w:rsidRPr="000477E0">
              <w:rPr>
                <w:sz w:val="24"/>
                <w:szCs w:val="24"/>
              </w:rPr>
              <w:t xml:space="preserve"> celebrate great performance. They promote the District’s vision </w:t>
            </w:r>
            <w:r w:rsidR="00636E78">
              <w:rPr>
                <w:sz w:val="24"/>
                <w:szCs w:val="24"/>
              </w:rPr>
              <w:t>and</w:t>
            </w:r>
            <w:r w:rsidRPr="000477E0">
              <w:rPr>
                <w:sz w:val="24"/>
                <w:szCs w:val="24"/>
              </w:rPr>
              <w:t xml:space="preserve"> work to achieve Council’s values </w:t>
            </w:r>
            <w:r w:rsidR="00636E78">
              <w:rPr>
                <w:sz w:val="24"/>
                <w:szCs w:val="24"/>
              </w:rPr>
              <w:t>and</w:t>
            </w:r>
            <w:r w:rsidRPr="000477E0">
              <w:rPr>
                <w:sz w:val="24"/>
                <w:szCs w:val="24"/>
              </w:rPr>
              <w:t xml:space="preserve"> agreed outcomes.</w:t>
            </w:r>
          </w:p>
        </w:tc>
      </w:tr>
      <w:tr w:rsidR="00A57481" w14:paraId="5E5957DD" w14:textId="77777777" w:rsidTr="00165CB9">
        <w:trPr>
          <w:gridAfter w:val="1"/>
          <w:wAfter w:w="20" w:type="dxa"/>
          <w:trHeight w:val="780"/>
        </w:trPr>
        <w:tc>
          <w:tcPr>
            <w:tcW w:w="9695" w:type="dxa"/>
            <w:gridSpan w:val="4"/>
          </w:tcPr>
          <w:p w14:paraId="1A95779E" w14:textId="77777777" w:rsidR="00A57481" w:rsidRPr="000477E0" w:rsidRDefault="000F626A">
            <w:pPr>
              <w:pStyle w:val="TableParagraph"/>
              <w:spacing w:line="274" w:lineRule="exact"/>
              <w:rPr>
                <w:sz w:val="24"/>
                <w:szCs w:val="24"/>
              </w:rPr>
            </w:pPr>
            <w:r w:rsidRPr="000477E0">
              <w:rPr>
                <w:b/>
                <w:sz w:val="24"/>
                <w:szCs w:val="24"/>
              </w:rPr>
              <w:t xml:space="preserve">Applying Project and Programme Management </w:t>
            </w:r>
            <w:r w:rsidRPr="000477E0">
              <w:rPr>
                <w:sz w:val="24"/>
                <w:szCs w:val="24"/>
              </w:rPr>
              <w:t>Our manager’s work to ensure that</w:t>
            </w:r>
          </w:p>
          <w:p w14:paraId="731A9880" w14:textId="77777777" w:rsidR="00A57481" w:rsidRPr="000477E0" w:rsidRDefault="000F626A">
            <w:pPr>
              <w:pStyle w:val="TableParagraph"/>
              <w:spacing w:before="4" w:line="252" w:lineRule="exact"/>
              <w:ind w:right="109"/>
              <w:rPr>
                <w:sz w:val="24"/>
                <w:szCs w:val="24"/>
              </w:rPr>
            </w:pPr>
            <w:r w:rsidRPr="000477E0">
              <w:rPr>
                <w:sz w:val="24"/>
                <w:szCs w:val="24"/>
              </w:rPr>
              <w:t>outcomes and objectives are achieved within desired timescales, make best use of resources and take a positive approach to contingency planning.</w:t>
            </w:r>
          </w:p>
        </w:tc>
      </w:tr>
      <w:tr w:rsidR="00A57481" w14:paraId="7DC53EDB" w14:textId="77777777" w:rsidTr="00165CB9">
        <w:trPr>
          <w:gridAfter w:val="1"/>
          <w:wAfter w:w="20" w:type="dxa"/>
          <w:trHeight w:val="781"/>
        </w:trPr>
        <w:tc>
          <w:tcPr>
            <w:tcW w:w="9695" w:type="dxa"/>
            <w:gridSpan w:val="4"/>
          </w:tcPr>
          <w:p w14:paraId="248CB2BF" w14:textId="77777777" w:rsidR="00A57481" w:rsidRPr="000477E0" w:rsidRDefault="000F626A">
            <w:pPr>
              <w:pStyle w:val="TableParagraph"/>
              <w:spacing w:line="275" w:lineRule="exact"/>
              <w:rPr>
                <w:sz w:val="24"/>
                <w:szCs w:val="24"/>
              </w:rPr>
            </w:pPr>
            <w:r w:rsidRPr="000477E0">
              <w:rPr>
                <w:b/>
                <w:sz w:val="24"/>
                <w:szCs w:val="24"/>
              </w:rPr>
              <w:t xml:space="preserve">Developing High Performing People and Teams </w:t>
            </w:r>
            <w:r w:rsidRPr="000477E0">
              <w:rPr>
                <w:sz w:val="24"/>
                <w:szCs w:val="24"/>
              </w:rPr>
              <w:t>Our managers coach individuals and</w:t>
            </w:r>
          </w:p>
          <w:p w14:paraId="44B20DB9" w14:textId="77777777" w:rsidR="00A57481" w:rsidRPr="000477E0" w:rsidRDefault="000F626A">
            <w:pPr>
              <w:pStyle w:val="TableParagraph"/>
              <w:spacing w:before="4" w:line="252" w:lineRule="exact"/>
              <w:ind w:right="940"/>
              <w:rPr>
                <w:sz w:val="24"/>
                <w:szCs w:val="24"/>
              </w:rPr>
            </w:pPr>
            <w:r w:rsidRPr="000477E0">
              <w:rPr>
                <w:sz w:val="24"/>
                <w:szCs w:val="24"/>
              </w:rPr>
              <w:t>teams to achieve their potential and take responsibility for continuous improvement. They champion the Council’s values and goals.</w:t>
            </w:r>
          </w:p>
        </w:tc>
      </w:tr>
      <w:tr w:rsidR="00A57481" w14:paraId="676D51B0" w14:textId="77777777" w:rsidTr="00165CB9">
        <w:trPr>
          <w:gridAfter w:val="1"/>
          <w:wAfter w:w="20" w:type="dxa"/>
          <w:trHeight w:val="275"/>
        </w:trPr>
        <w:tc>
          <w:tcPr>
            <w:tcW w:w="9695" w:type="dxa"/>
            <w:gridSpan w:val="4"/>
            <w:shd w:val="clear" w:color="auto" w:fill="D9D9D9"/>
          </w:tcPr>
          <w:p w14:paraId="130950CC" w14:textId="77777777" w:rsidR="00A57481" w:rsidRDefault="000F626A">
            <w:pPr>
              <w:pStyle w:val="TableParagraph"/>
              <w:spacing w:line="256" w:lineRule="exact"/>
              <w:rPr>
                <w:b/>
                <w:sz w:val="24"/>
              </w:rPr>
            </w:pPr>
            <w:r>
              <w:rPr>
                <w:b/>
                <w:sz w:val="24"/>
              </w:rPr>
              <w:t>Working Conditions:</w:t>
            </w:r>
          </w:p>
        </w:tc>
      </w:tr>
      <w:tr w:rsidR="00A57481" w14:paraId="2D4ECCFD" w14:textId="77777777" w:rsidTr="00165CB9">
        <w:trPr>
          <w:gridAfter w:val="1"/>
          <w:wAfter w:w="20" w:type="dxa"/>
          <w:trHeight w:val="551"/>
        </w:trPr>
        <w:tc>
          <w:tcPr>
            <w:tcW w:w="9695" w:type="dxa"/>
            <w:gridSpan w:val="4"/>
          </w:tcPr>
          <w:p w14:paraId="67E3B3E3" w14:textId="77777777" w:rsidR="00A57481" w:rsidRDefault="000F626A">
            <w:pPr>
              <w:pStyle w:val="TableParagraph"/>
              <w:spacing w:line="271" w:lineRule="exact"/>
              <w:rPr>
                <w:sz w:val="24"/>
              </w:rPr>
            </w:pPr>
            <w:r>
              <w:rPr>
                <w:sz w:val="24"/>
              </w:rPr>
              <w:t>Must be able to perform all duties and tasks with reasonable adjustment, where</w:t>
            </w:r>
          </w:p>
          <w:p w14:paraId="2578FB56" w14:textId="77777777" w:rsidR="00A57481" w:rsidRDefault="000F626A">
            <w:pPr>
              <w:pStyle w:val="TableParagraph"/>
              <w:spacing w:line="260" w:lineRule="exact"/>
              <w:rPr>
                <w:sz w:val="24"/>
              </w:rPr>
            </w:pPr>
            <w:r>
              <w:rPr>
                <w:sz w:val="24"/>
              </w:rPr>
              <w:t>appropriate, in accordance with the Equality Act 2010 in relation to Disability Provisions.</w:t>
            </w:r>
          </w:p>
        </w:tc>
      </w:tr>
      <w:tr w:rsidR="00A57481" w14:paraId="759CC1BC" w14:textId="77777777" w:rsidTr="00165CB9">
        <w:trPr>
          <w:gridAfter w:val="1"/>
          <w:wAfter w:w="20" w:type="dxa"/>
          <w:trHeight w:val="275"/>
        </w:trPr>
        <w:tc>
          <w:tcPr>
            <w:tcW w:w="9695" w:type="dxa"/>
            <w:gridSpan w:val="4"/>
            <w:shd w:val="clear" w:color="auto" w:fill="D9D9D9"/>
          </w:tcPr>
          <w:p w14:paraId="431AC8F9" w14:textId="77777777" w:rsidR="00A57481" w:rsidRDefault="000F626A">
            <w:pPr>
              <w:pStyle w:val="TableParagraph"/>
              <w:spacing w:line="256" w:lineRule="exact"/>
              <w:rPr>
                <w:b/>
                <w:sz w:val="24"/>
              </w:rPr>
            </w:pPr>
            <w:r>
              <w:rPr>
                <w:b/>
                <w:sz w:val="24"/>
              </w:rPr>
              <w:t>Special Conditions:</w:t>
            </w:r>
          </w:p>
        </w:tc>
      </w:tr>
      <w:tr w:rsidR="00A57481" w14:paraId="25225CC9" w14:textId="77777777" w:rsidTr="00165CB9">
        <w:trPr>
          <w:gridAfter w:val="1"/>
          <w:wAfter w:w="20" w:type="dxa"/>
          <w:trHeight w:val="551"/>
        </w:trPr>
        <w:tc>
          <w:tcPr>
            <w:tcW w:w="9695" w:type="dxa"/>
            <w:gridSpan w:val="4"/>
          </w:tcPr>
          <w:p w14:paraId="19C13BDD" w14:textId="77777777" w:rsidR="00A57481" w:rsidRDefault="000F626A">
            <w:pPr>
              <w:pStyle w:val="TableParagraph"/>
              <w:spacing w:line="276" w:lineRule="exact"/>
              <w:ind w:right="660"/>
              <w:rPr>
                <w:sz w:val="24"/>
              </w:rPr>
            </w:pPr>
            <w:r>
              <w:rPr>
                <w:sz w:val="24"/>
              </w:rPr>
              <w:t>You will be informed if there is a requirement for the post to have recruitment checks such as DBS, Warner Process.</w:t>
            </w:r>
          </w:p>
        </w:tc>
      </w:tr>
      <w:tr w:rsidR="00A57481" w14:paraId="7DDBFD59" w14:textId="77777777" w:rsidTr="00165CB9">
        <w:trPr>
          <w:gridAfter w:val="1"/>
          <w:wAfter w:w="20" w:type="dxa"/>
          <w:trHeight w:val="1104"/>
        </w:trPr>
        <w:tc>
          <w:tcPr>
            <w:tcW w:w="2796" w:type="dxa"/>
          </w:tcPr>
          <w:p w14:paraId="324E5A25" w14:textId="54534771" w:rsidR="00A57481" w:rsidRDefault="000F626A">
            <w:pPr>
              <w:pStyle w:val="TableParagraph"/>
              <w:ind w:right="858"/>
              <w:rPr>
                <w:b/>
                <w:sz w:val="24"/>
              </w:rPr>
            </w:pPr>
            <w:r>
              <w:rPr>
                <w:b/>
                <w:sz w:val="24"/>
              </w:rPr>
              <w:t xml:space="preserve">Compiled by: </w:t>
            </w:r>
            <w:r w:rsidR="000477E0">
              <w:rPr>
                <w:b/>
                <w:sz w:val="24"/>
              </w:rPr>
              <w:t>AD Schools</w:t>
            </w:r>
          </w:p>
          <w:p w14:paraId="02E51017" w14:textId="77777777" w:rsidR="00A57481" w:rsidRDefault="00A57481">
            <w:pPr>
              <w:pStyle w:val="TableParagraph"/>
              <w:spacing w:before="7"/>
              <w:ind w:left="0"/>
              <w:rPr>
                <w:sz w:val="23"/>
              </w:rPr>
            </w:pPr>
          </w:p>
          <w:p w14:paraId="28A7033F" w14:textId="19D878CA" w:rsidR="00A57481" w:rsidRDefault="000477E0">
            <w:pPr>
              <w:pStyle w:val="TableParagraph"/>
              <w:spacing w:line="260" w:lineRule="exact"/>
              <w:rPr>
                <w:b/>
                <w:sz w:val="24"/>
              </w:rPr>
            </w:pPr>
            <w:r>
              <w:rPr>
                <w:b/>
                <w:sz w:val="24"/>
              </w:rPr>
              <w:t>Date: March 2023</w:t>
            </w:r>
          </w:p>
        </w:tc>
        <w:tc>
          <w:tcPr>
            <w:tcW w:w="2984" w:type="dxa"/>
          </w:tcPr>
          <w:p w14:paraId="0DB47E84" w14:textId="77777777" w:rsidR="00A57481" w:rsidRDefault="000F626A">
            <w:pPr>
              <w:pStyle w:val="TableParagraph"/>
              <w:ind w:left="108" w:right="671"/>
              <w:rPr>
                <w:b/>
                <w:sz w:val="24"/>
              </w:rPr>
            </w:pPr>
            <w:r>
              <w:rPr>
                <w:b/>
                <w:sz w:val="24"/>
              </w:rPr>
              <w:t>Grade Assessment Date:</w:t>
            </w:r>
          </w:p>
          <w:p w14:paraId="4F6FD90B" w14:textId="77777777" w:rsidR="000477E0" w:rsidRDefault="000477E0">
            <w:pPr>
              <w:pStyle w:val="TableParagraph"/>
              <w:ind w:left="108" w:right="671"/>
              <w:rPr>
                <w:b/>
                <w:sz w:val="24"/>
              </w:rPr>
            </w:pPr>
          </w:p>
          <w:p w14:paraId="2A3446E8" w14:textId="444C858D" w:rsidR="000477E0" w:rsidRDefault="000477E0">
            <w:pPr>
              <w:pStyle w:val="TableParagraph"/>
              <w:ind w:left="108" w:right="671"/>
              <w:rPr>
                <w:b/>
                <w:sz w:val="24"/>
              </w:rPr>
            </w:pPr>
            <w:r>
              <w:rPr>
                <w:b/>
                <w:sz w:val="24"/>
              </w:rPr>
              <w:t>March 2018</w:t>
            </w:r>
          </w:p>
        </w:tc>
        <w:tc>
          <w:tcPr>
            <w:tcW w:w="3915" w:type="dxa"/>
            <w:gridSpan w:val="2"/>
          </w:tcPr>
          <w:p w14:paraId="5CD49DA0" w14:textId="77777777" w:rsidR="00A57481" w:rsidRDefault="000F626A">
            <w:pPr>
              <w:pStyle w:val="TableParagraph"/>
              <w:spacing w:line="271" w:lineRule="exact"/>
              <w:ind w:left="108"/>
              <w:rPr>
                <w:b/>
                <w:sz w:val="24"/>
              </w:rPr>
            </w:pPr>
            <w:r>
              <w:rPr>
                <w:b/>
                <w:sz w:val="24"/>
              </w:rPr>
              <w:t>Post Grade:</w:t>
            </w:r>
          </w:p>
          <w:p w14:paraId="71882A2D" w14:textId="77777777" w:rsidR="000477E0" w:rsidRDefault="000477E0">
            <w:pPr>
              <w:pStyle w:val="TableParagraph"/>
              <w:spacing w:line="271" w:lineRule="exact"/>
              <w:ind w:left="108"/>
              <w:rPr>
                <w:b/>
                <w:sz w:val="24"/>
              </w:rPr>
            </w:pPr>
          </w:p>
          <w:p w14:paraId="611C4B01" w14:textId="77777777" w:rsidR="000477E0" w:rsidRDefault="000477E0">
            <w:pPr>
              <w:pStyle w:val="TableParagraph"/>
              <w:spacing w:line="271" w:lineRule="exact"/>
              <w:ind w:left="108"/>
              <w:rPr>
                <w:b/>
                <w:sz w:val="24"/>
              </w:rPr>
            </w:pPr>
          </w:p>
          <w:p w14:paraId="3290F38C" w14:textId="7D82EF37" w:rsidR="000477E0" w:rsidRDefault="000477E0">
            <w:pPr>
              <w:pStyle w:val="TableParagraph"/>
              <w:spacing w:line="271" w:lineRule="exact"/>
              <w:ind w:left="108"/>
              <w:rPr>
                <w:b/>
                <w:sz w:val="24"/>
              </w:rPr>
            </w:pPr>
            <w:r>
              <w:rPr>
                <w:b/>
                <w:sz w:val="24"/>
              </w:rPr>
              <w:t>Soulbury 31-34</w:t>
            </w:r>
          </w:p>
        </w:tc>
      </w:tr>
    </w:tbl>
    <w:p w14:paraId="7B934813" w14:textId="77777777" w:rsidR="000831BF" w:rsidRDefault="000831BF"/>
    <w:sectPr w:rsidR="000831BF">
      <w:pgSz w:w="11910" w:h="16840"/>
      <w:pgMar w:top="1520" w:right="1020" w:bottom="660" w:left="920" w:header="710" w:footer="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63D1" w14:textId="77777777" w:rsidR="000831BF" w:rsidRDefault="000F626A">
      <w:r>
        <w:separator/>
      </w:r>
    </w:p>
  </w:endnote>
  <w:endnote w:type="continuationSeparator" w:id="0">
    <w:p w14:paraId="732BFCE8" w14:textId="77777777" w:rsidR="000831BF" w:rsidRDefault="000F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9831" w14:textId="399BDE75" w:rsidR="00A57481" w:rsidRDefault="008910FD">
    <w:pPr>
      <w:pStyle w:val="BodyText"/>
      <w:spacing w:line="14" w:lineRule="auto"/>
      <w:ind w:left="0"/>
      <w:rPr>
        <w:sz w:val="20"/>
      </w:rPr>
    </w:pPr>
    <w:r>
      <w:rPr>
        <w:noProof/>
        <w:lang w:val="en-GB" w:eastAsia="en-GB" w:bidi="ar-SA"/>
      </w:rPr>
      <mc:AlternateContent>
        <mc:Choice Requires="wps">
          <w:drawing>
            <wp:anchor distT="0" distB="0" distL="114300" distR="114300" simplePos="0" relativeHeight="251196416" behindDoc="1" locked="0" layoutInCell="1" allowOverlap="1" wp14:anchorId="3EE21706" wp14:editId="0580CF43">
              <wp:simplePos x="0" y="0"/>
              <wp:positionH relativeFrom="page">
                <wp:posOffset>706755</wp:posOffset>
              </wp:positionH>
              <wp:positionV relativeFrom="page">
                <wp:posOffset>10251440</wp:posOffset>
              </wp:positionV>
              <wp:extent cx="5060315" cy="2197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31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8623B" w14:textId="3D6A97F3" w:rsidR="00A57481" w:rsidRDefault="000F626A">
                          <w:pPr>
                            <w:pStyle w:val="BodyText"/>
                            <w:spacing w:before="49"/>
                            <w:ind w:left="20"/>
                            <w:rPr>
                              <w:rFonts w:ascii="Times New Roman"/>
                            </w:rPr>
                          </w:pPr>
                          <w:r>
                            <w:rPr>
                              <w:rFonts w:ascii="Times New Roman"/>
                            </w:rPr>
                            <w:t xml:space="preserve">Version </w:t>
                          </w:r>
                          <w:r w:rsidR="00165CB9">
                            <w:rPr>
                              <w:rFonts w:ascii="Times New Roman"/>
                            </w:rPr>
                            <w:t>4</w:t>
                          </w:r>
                          <w:r>
                            <w:rPr>
                              <w:rFonts w:ascii="Times New Roman"/>
                            </w:rPr>
                            <w:t xml:space="preserve"> | Dated </w:t>
                          </w:r>
                          <w:r w:rsidR="00165CB9">
                            <w:rPr>
                              <w:rFonts w:ascii="Times New Roman"/>
                            </w:rPr>
                            <w:t xml:space="preserve">11 May 2023 </w:t>
                          </w:r>
                          <w:r>
                            <w:rPr>
                              <w:rFonts w:ascii="Times New Roman"/>
                            </w:rPr>
                            <w:t xml:space="preserve">| Created by </w:t>
                          </w:r>
                          <w:r w:rsidR="00165CB9">
                            <w:rPr>
                              <w:rFonts w:ascii="Times New Roman"/>
                            </w:rPr>
                            <w:t>SL</w:t>
                          </w:r>
                          <w:r>
                            <w:rPr>
                              <w:rFonts w:ascii="Times New Roman"/>
                            </w:rPr>
                            <w:t>| Job Profile Senior Manager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21706" id="_x0000_t202" coordsize="21600,21600" o:spt="202" path="m,l,21600r21600,l21600,xe">
              <v:stroke joinstyle="miter"/>
              <v:path gradientshapeok="t" o:connecttype="rect"/>
            </v:shapetype>
            <v:shape id="Text Box 1" o:spid="_x0000_s1032" type="#_x0000_t202" style="position:absolute;margin-left:55.65pt;margin-top:807.2pt;width:398.45pt;height:17.3pt;z-index:-25212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" filled="f" stroked="f">
              <v:textbox inset="0,0,0,0">
                <w:txbxContent>
                  <w:p w14:paraId="7A98623B" w14:textId="3D6A97F3" w:rsidR="00A57481" w:rsidRDefault="000F626A">
                    <w:pPr>
                      <w:pStyle w:val="BodyText"/>
                      <w:spacing w:before="49"/>
                      <w:ind w:left="20"/>
                      <w:rPr>
                        <w:rFonts w:ascii="Times New Roman"/>
                      </w:rPr>
                    </w:pPr>
                    <w:r>
                      <w:rPr>
                        <w:rFonts w:ascii="Times New Roman"/>
                      </w:rPr>
                      <w:t xml:space="preserve">Version </w:t>
                    </w:r>
                    <w:r w:rsidR="00165CB9">
                      <w:rPr>
                        <w:rFonts w:ascii="Times New Roman"/>
                      </w:rPr>
                      <w:t>4</w:t>
                    </w:r>
                    <w:r>
                      <w:rPr>
                        <w:rFonts w:ascii="Times New Roman"/>
                      </w:rPr>
                      <w:t xml:space="preserve"> | Dated </w:t>
                    </w:r>
                    <w:r w:rsidR="00165CB9">
                      <w:rPr>
                        <w:rFonts w:ascii="Times New Roman"/>
                      </w:rPr>
                      <w:t xml:space="preserve">11 May 2023 </w:t>
                    </w:r>
                    <w:r>
                      <w:rPr>
                        <w:rFonts w:ascii="Times New Roman"/>
                      </w:rPr>
                      <w:t xml:space="preserve">| Created by </w:t>
                    </w:r>
                    <w:r w:rsidR="00165CB9">
                      <w:rPr>
                        <w:rFonts w:ascii="Times New Roman"/>
                      </w:rPr>
                      <w:t>SL</w:t>
                    </w:r>
                    <w:r>
                      <w:rPr>
                        <w:rFonts w:ascii="Times New Roman"/>
                      </w:rPr>
                      <w:t>| Job Profile Senior Manager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EEB5" w14:textId="77777777" w:rsidR="000831BF" w:rsidRDefault="000F626A">
      <w:r>
        <w:separator/>
      </w:r>
    </w:p>
  </w:footnote>
  <w:footnote w:type="continuationSeparator" w:id="0">
    <w:p w14:paraId="2D481861" w14:textId="77777777" w:rsidR="000831BF" w:rsidRDefault="000F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DF66" w14:textId="6BCDFCA6" w:rsidR="00A57481" w:rsidRDefault="008910FD">
    <w:pPr>
      <w:pStyle w:val="BodyText"/>
      <w:spacing w:line="14" w:lineRule="auto"/>
      <w:ind w:left="0"/>
      <w:rPr>
        <w:sz w:val="20"/>
      </w:rPr>
    </w:pPr>
    <w:r>
      <w:rPr>
        <w:noProof/>
        <w:lang w:val="en-GB" w:eastAsia="en-GB" w:bidi="ar-SA"/>
      </w:rPr>
      <mc:AlternateContent>
        <mc:Choice Requires="wps">
          <w:drawing>
            <wp:anchor distT="0" distB="0" distL="114300" distR="114300" simplePos="0" relativeHeight="251193344" behindDoc="1" locked="0" layoutInCell="1" allowOverlap="1" wp14:anchorId="67CD5E68" wp14:editId="7A7168CA">
              <wp:simplePos x="0" y="0"/>
              <wp:positionH relativeFrom="page">
                <wp:posOffset>709930</wp:posOffset>
              </wp:positionH>
              <wp:positionV relativeFrom="page">
                <wp:posOffset>621030</wp:posOffset>
              </wp:positionV>
              <wp:extent cx="604266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80F1" id="Line 4" o:spid="_x0000_s1026" style="position:absolute;z-index:-25212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pt,48.9pt" to="531.7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" strokecolor="red" strokeweight="3pt">
              <w10:wrap anchorx="page" anchory="page"/>
            </v:line>
          </w:pict>
        </mc:Fallback>
      </mc:AlternateContent>
    </w:r>
    <w:r>
      <w:rPr>
        <w:noProof/>
        <w:lang w:val="en-GB" w:eastAsia="en-GB" w:bidi="ar-SA"/>
      </w:rPr>
      <mc:AlternateContent>
        <mc:Choice Requires="wps">
          <w:drawing>
            <wp:anchor distT="0" distB="0" distL="114300" distR="114300" simplePos="0" relativeHeight="251194368" behindDoc="1" locked="0" layoutInCell="1" allowOverlap="1" wp14:anchorId="4CABAC06" wp14:editId="139F5241">
              <wp:simplePos x="0" y="0"/>
              <wp:positionH relativeFrom="page">
                <wp:posOffset>709930</wp:posOffset>
              </wp:positionH>
              <wp:positionV relativeFrom="page">
                <wp:posOffset>667385</wp:posOffset>
              </wp:positionV>
              <wp:extent cx="604266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660" cy="0"/>
                      </a:xfrm>
                      <a:prstGeom prst="line">
                        <a:avLst/>
                      </a:prstGeom>
                      <a:noFill/>
                      <a:ln w="18288">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9EE12" id="Line 3" o:spid="_x0000_s1026" style="position:absolute;z-index:-25212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pt,52.55pt" to="531.7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GYEwIAACk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" strokecolor="red" strokeweight="1.44pt">
              <w10:wrap anchorx="page" anchory="page"/>
            </v:line>
          </w:pict>
        </mc:Fallback>
      </mc:AlternateContent>
    </w:r>
    <w:r>
      <w:rPr>
        <w:noProof/>
        <w:lang w:val="en-GB" w:eastAsia="en-GB" w:bidi="ar-SA"/>
      </w:rPr>
      <mc:AlternateContent>
        <mc:Choice Requires="wps">
          <w:drawing>
            <wp:anchor distT="0" distB="0" distL="114300" distR="114300" simplePos="0" relativeHeight="251195392" behindDoc="1" locked="0" layoutInCell="1" allowOverlap="1" wp14:anchorId="70F33FC3" wp14:editId="2939E2ED">
              <wp:simplePos x="0" y="0"/>
              <wp:positionH relativeFrom="page">
                <wp:posOffset>775335</wp:posOffset>
              </wp:positionH>
              <wp:positionV relativeFrom="page">
                <wp:posOffset>438150</wp:posOffset>
              </wp:positionV>
              <wp:extent cx="4919345"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93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A0C56" w14:textId="77777777" w:rsidR="00A57481" w:rsidRDefault="000F626A">
                          <w:pPr>
                            <w:spacing w:before="12"/>
                            <w:ind w:left="20"/>
                            <w:rPr>
                              <w:b/>
                              <w:sz w:val="20"/>
                            </w:rPr>
                          </w:pPr>
                          <w:r>
                            <w:rPr>
                              <w:b/>
                              <w:sz w:val="20"/>
                            </w:rPr>
                            <w:t xml:space="preserve">Competency Based Job Profile </w:t>
                          </w:r>
                          <w:r>
                            <w:rPr>
                              <w:b/>
                              <w:color w:val="0000FF"/>
                              <w:sz w:val="20"/>
                            </w:rPr>
                            <w:t>Education and Learning Strategic Manager FINAL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33FC3" id="_x0000_t202" coordsize="21600,21600" o:spt="202" path="m,l,21600r21600,l21600,xe">
              <v:stroke joinstyle="miter"/>
              <v:path gradientshapeok="t" o:connecttype="rect"/>
            </v:shapetype>
            <v:shape id="Text Box 2" o:spid="_x0000_s1031" type="#_x0000_t202" style="position:absolute;margin-left:61.05pt;margin-top:34.5pt;width:387.35pt;height:13.15pt;z-index:-25212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" filled="f" stroked="f">
              <v:textbox inset="0,0,0,0">
                <w:txbxContent>
                  <w:p w14:paraId="029A0C56" w14:textId="77777777" w:rsidR="00A57481" w:rsidRDefault="000F626A">
                    <w:pPr>
                      <w:spacing w:before="12"/>
                      <w:ind w:left="20"/>
                      <w:rPr>
                        <w:b/>
                        <w:sz w:val="20"/>
                      </w:rPr>
                    </w:pPr>
                    <w:r>
                      <w:rPr>
                        <w:b/>
                        <w:sz w:val="20"/>
                      </w:rPr>
                      <w:t xml:space="preserve">Competency Based Job Profile </w:t>
                    </w:r>
                    <w:r>
                      <w:rPr>
                        <w:b/>
                        <w:color w:val="0000FF"/>
                        <w:sz w:val="20"/>
                      </w:rPr>
                      <w:t>Education and Learning Strategic Manager FINAL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609"/>
    <w:multiLevelType w:val="hybridMultilevel"/>
    <w:tmpl w:val="10200EE0"/>
    <w:lvl w:ilvl="0" w:tplc="FD8229D6">
      <w:numFmt w:val="bullet"/>
      <w:lvlText w:val=""/>
      <w:lvlJc w:val="left"/>
      <w:pPr>
        <w:ind w:left="391" w:hanging="284"/>
      </w:pPr>
      <w:rPr>
        <w:rFonts w:ascii="Symbol" w:eastAsia="Symbol" w:hAnsi="Symbol" w:cs="Symbol" w:hint="default"/>
        <w:w w:val="100"/>
        <w:sz w:val="24"/>
        <w:szCs w:val="24"/>
        <w:lang w:val="en-US" w:eastAsia="en-US" w:bidi="en-US"/>
      </w:rPr>
    </w:lvl>
    <w:lvl w:ilvl="1" w:tplc="4B56A236">
      <w:numFmt w:val="bullet"/>
      <w:lvlText w:val="•"/>
      <w:lvlJc w:val="left"/>
      <w:pPr>
        <w:ind w:left="1333" w:hanging="284"/>
      </w:pPr>
      <w:rPr>
        <w:rFonts w:hint="default"/>
        <w:lang w:val="en-US" w:eastAsia="en-US" w:bidi="en-US"/>
      </w:rPr>
    </w:lvl>
    <w:lvl w:ilvl="2" w:tplc="58ECDFDA">
      <w:numFmt w:val="bullet"/>
      <w:lvlText w:val="•"/>
      <w:lvlJc w:val="left"/>
      <w:pPr>
        <w:ind w:left="2267" w:hanging="284"/>
      </w:pPr>
      <w:rPr>
        <w:rFonts w:hint="default"/>
        <w:lang w:val="en-US" w:eastAsia="en-US" w:bidi="en-US"/>
      </w:rPr>
    </w:lvl>
    <w:lvl w:ilvl="3" w:tplc="50089C58">
      <w:numFmt w:val="bullet"/>
      <w:lvlText w:val="•"/>
      <w:lvlJc w:val="left"/>
      <w:pPr>
        <w:ind w:left="3200" w:hanging="284"/>
      </w:pPr>
      <w:rPr>
        <w:rFonts w:hint="default"/>
        <w:lang w:val="en-US" w:eastAsia="en-US" w:bidi="en-US"/>
      </w:rPr>
    </w:lvl>
    <w:lvl w:ilvl="4" w:tplc="65E6C266">
      <w:numFmt w:val="bullet"/>
      <w:lvlText w:val="•"/>
      <w:lvlJc w:val="left"/>
      <w:pPr>
        <w:ind w:left="4134" w:hanging="284"/>
      </w:pPr>
      <w:rPr>
        <w:rFonts w:hint="default"/>
        <w:lang w:val="en-US" w:eastAsia="en-US" w:bidi="en-US"/>
      </w:rPr>
    </w:lvl>
    <w:lvl w:ilvl="5" w:tplc="5DFCEDCA">
      <w:numFmt w:val="bullet"/>
      <w:lvlText w:val="•"/>
      <w:lvlJc w:val="left"/>
      <w:pPr>
        <w:ind w:left="5068" w:hanging="284"/>
      </w:pPr>
      <w:rPr>
        <w:rFonts w:hint="default"/>
        <w:lang w:val="en-US" w:eastAsia="en-US" w:bidi="en-US"/>
      </w:rPr>
    </w:lvl>
    <w:lvl w:ilvl="6" w:tplc="0D108AF0">
      <w:numFmt w:val="bullet"/>
      <w:lvlText w:val="•"/>
      <w:lvlJc w:val="left"/>
      <w:pPr>
        <w:ind w:left="6001" w:hanging="284"/>
      </w:pPr>
      <w:rPr>
        <w:rFonts w:hint="default"/>
        <w:lang w:val="en-US" w:eastAsia="en-US" w:bidi="en-US"/>
      </w:rPr>
    </w:lvl>
    <w:lvl w:ilvl="7" w:tplc="89A851BA">
      <w:numFmt w:val="bullet"/>
      <w:lvlText w:val="•"/>
      <w:lvlJc w:val="left"/>
      <w:pPr>
        <w:ind w:left="6935" w:hanging="284"/>
      </w:pPr>
      <w:rPr>
        <w:rFonts w:hint="default"/>
        <w:lang w:val="en-US" w:eastAsia="en-US" w:bidi="en-US"/>
      </w:rPr>
    </w:lvl>
    <w:lvl w:ilvl="8" w:tplc="C7080A64">
      <w:numFmt w:val="bullet"/>
      <w:lvlText w:val="•"/>
      <w:lvlJc w:val="left"/>
      <w:pPr>
        <w:ind w:left="7868" w:hanging="284"/>
      </w:pPr>
      <w:rPr>
        <w:rFonts w:hint="default"/>
        <w:lang w:val="en-US" w:eastAsia="en-US" w:bidi="en-US"/>
      </w:rPr>
    </w:lvl>
  </w:abstractNum>
  <w:abstractNum w:abstractNumId="1" w15:restartNumberingAfterBreak="0">
    <w:nsid w:val="0CA24B74"/>
    <w:multiLevelType w:val="hybridMultilevel"/>
    <w:tmpl w:val="D7DCBB1E"/>
    <w:lvl w:ilvl="0" w:tplc="E006CEEA">
      <w:numFmt w:val="bullet"/>
      <w:lvlText w:val=""/>
      <w:lvlJc w:val="left"/>
      <w:pPr>
        <w:ind w:left="391" w:hanging="284"/>
      </w:pPr>
      <w:rPr>
        <w:rFonts w:ascii="Symbol" w:eastAsia="Symbol" w:hAnsi="Symbol" w:cs="Symbol" w:hint="default"/>
        <w:w w:val="100"/>
        <w:sz w:val="24"/>
        <w:szCs w:val="24"/>
        <w:lang w:val="en-US" w:eastAsia="en-US" w:bidi="en-US"/>
      </w:rPr>
    </w:lvl>
    <w:lvl w:ilvl="1" w:tplc="9E22130A">
      <w:numFmt w:val="bullet"/>
      <w:lvlText w:val="•"/>
      <w:lvlJc w:val="left"/>
      <w:pPr>
        <w:ind w:left="1333" w:hanging="284"/>
      </w:pPr>
      <w:rPr>
        <w:rFonts w:hint="default"/>
        <w:lang w:val="en-US" w:eastAsia="en-US" w:bidi="en-US"/>
      </w:rPr>
    </w:lvl>
    <w:lvl w:ilvl="2" w:tplc="A9F6B6FC">
      <w:numFmt w:val="bullet"/>
      <w:lvlText w:val="•"/>
      <w:lvlJc w:val="left"/>
      <w:pPr>
        <w:ind w:left="2267" w:hanging="284"/>
      </w:pPr>
      <w:rPr>
        <w:rFonts w:hint="default"/>
        <w:lang w:val="en-US" w:eastAsia="en-US" w:bidi="en-US"/>
      </w:rPr>
    </w:lvl>
    <w:lvl w:ilvl="3" w:tplc="7EF02CCE">
      <w:numFmt w:val="bullet"/>
      <w:lvlText w:val="•"/>
      <w:lvlJc w:val="left"/>
      <w:pPr>
        <w:ind w:left="3200" w:hanging="284"/>
      </w:pPr>
      <w:rPr>
        <w:rFonts w:hint="default"/>
        <w:lang w:val="en-US" w:eastAsia="en-US" w:bidi="en-US"/>
      </w:rPr>
    </w:lvl>
    <w:lvl w:ilvl="4" w:tplc="58A89C1A">
      <w:numFmt w:val="bullet"/>
      <w:lvlText w:val="•"/>
      <w:lvlJc w:val="left"/>
      <w:pPr>
        <w:ind w:left="4134" w:hanging="284"/>
      </w:pPr>
      <w:rPr>
        <w:rFonts w:hint="default"/>
        <w:lang w:val="en-US" w:eastAsia="en-US" w:bidi="en-US"/>
      </w:rPr>
    </w:lvl>
    <w:lvl w:ilvl="5" w:tplc="288A8D22">
      <w:numFmt w:val="bullet"/>
      <w:lvlText w:val="•"/>
      <w:lvlJc w:val="left"/>
      <w:pPr>
        <w:ind w:left="5068" w:hanging="284"/>
      </w:pPr>
      <w:rPr>
        <w:rFonts w:hint="default"/>
        <w:lang w:val="en-US" w:eastAsia="en-US" w:bidi="en-US"/>
      </w:rPr>
    </w:lvl>
    <w:lvl w:ilvl="6" w:tplc="DEF88126">
      <w:numFmt w:val="bullet"/>
      <w:lvlText w:val="•"/>
      <w:lvlJc w:val="left"/>
      <w:pPr>
        <w:ind w:left="6001" w:hanging="284"/>
      </w:pPr>
      <w:rPr>
        <w:rFonts w:hint="default"/>
        <w:lang w:val="en-US" w:eastAsia="en-US" w:bidi="en-US"/>
      </w:rPr>
    </w:lvl>
    <w:lvl w:ilvl="7" w:tplc="37C6384A">
      <w:numFmt w:val="bullet"/>
      <w:lvlText w:val="•"/>
      <w:lvlJc w:val="left"/>
      <w:pPr>
        <w:ind w:left="6935" w:hanging="284"/>
      </w:pPr>
      <w:rPr>
        <w:rFonts w:hint="default"/>
        <w:lang w:val="en-US" w:eastAsia="en-US" w:bidi="en-US"/>
      </w:rPr>
    </w:lvl>
    <w:lvl w:ilvl="8" w:tplc="B838E1F8">
      <w:numFmt w:val="bullet"/>
      <w:lvlText w:val="•"/>
      <w:lvlJc w:val="left"/>
      <w:pPr>
        <w:ind w:left="7868" w:hanging="284"/>
      </w:pPr>
      <w:rPr>
        <w:rFonts w:hint="default"/>
        <w:lang w:val="en-US" w:eastAsia="en-US" w:bidi="en-US"/>
      </w:rPr>
    </w:lvl>
  </w:abstractNum>
  <w:abstractNum w:abstractNumId="2" w15:restartNumberingAfterBreak="0">
    <w:nsid w:val="12631BA5"/>
    <w:multiLevelType w:val="hybridMultilevel"/>
    <w:tmpl w:val="73CA9720"/>
    <w:lvl w:ilvl="0" w:tplc="4A46F2C0">
      <w:numFmt w:val="bullet"/>
      <w:lvlText w:val=""/>
      <w:lvlJc w:val="left"/>
      <w:pPr>
        <w:ind w:left="391" w:hanging="284"/>
      </w:pPr>
      <w:rPr>
        <w:rFonts w:ascii="Symbol" w:eastAsia="Symbol" w:hAnsi="Symbol" w:cs="Symbol" w:hint="default"/>
        <w:w w:val="100"/>
        <w:sz w:val="24"/>
        <w:szCs w:val="24"/>
        <w:lang w:val="en-US" w:eastAsia="en-US" w:bidi="en-US"/>
      </w:rPr>
    </w:lvl>
    <w:lvl w:ilvl="1" w:tplc="6AE8DF9C">
      <w:numFmt w:val="bullet"/>
      <w:lvlText w:val="•"/>
      <w:lvlJc w:val="left"/>
      <w:pPr>
        <w:ind w:left="1330" w:hanging="284"/>
      </w:pPr>
      <w:rPr>
        <w:rFonts w:hint="default"/>
        <w:lang w:val="en-US" w:eastAsia="en-US" w:bidi="en-US"/>
      </w:rPr>
    </w:lvl>
    <w:lvl w:ilvl="2" w:tplc="261EB032">
      <w:numFmt w:val="bullet"/>
      <w:lvlText w:val="•"/>
      <w:lvlJc w:val="left"/>
      <w:pPr>
        <w:ind w:left="2260" w:hanging="284"/>
      </w:pPr>
      <w:rPr>
        <w:rFonts w:hint="default"/>
        <w:lang w:val="en-US" w:eastAsia="en-US" w:bidi="en-US"/>
      </w:rPr>
    </w:lvl>
    <w:lvl w:ilvl="3" w:tplc="12E08A60">
      <w:numFmt w:val="bullet"/>
      <w:lvlText w:val="•"/>
      <w:lvlJc w:val="left"/>
      <w:pPr>
        <w:ind w:left="3190" w:hanging="284"/>
      </w:pPr>
      <w:rPr>
        <w:rFonts w:hint="default"/>
        <w:lang w:val="en-US" w:eastAsia="en-US" w:bidi="en-US"/>
      </w:rPr>
    </w:lvl>
    <w:lvl w:ilvl="4" w:tplc="F99674A6">
      <w:numFmt w:val="bullet"/>
      <w:lvlText w:val="•"/>
      <w:lvlJc w:val="left"/>
      <w:pPr>
        <w:ind w:left="4120" w:hanging="284"/>
      </w:pPr>
      <w:rPr>
        <w:rFonts w:hint="default"/>
        <w:lang w:val="en-US" w:eastAsia="en-US" w:bidi="en-US"/>
      </w:rPr>
    </w:lvl>
    <w:lvl w:ilvl="5" w:tplc="6720CD6C">
      <w:numFmt w:val="bullet"/>
      <w:lvlText w:val="•"/>
      <w:lvlJc w:val="left"/>
      <w:pPr>
        <w:ind w:left="5050" w:hanging="284"/>
      </w:pPr>
      <w:rPr>
        <w:rFonts w:hint="default"/>
        <w:lang w:val="en-US" w:eastAsia="en-US" w:bidi="en-US"/>
      </w:rPr>
    </w:lvl>
    <w:lvl w:ilvl="6" w:tplc="452ACE3E">
      <w:numFmt w:val="bullet"/>
      <w:lvlText w:val="•"/>
      <w:lvlJc w:val="left"/>
      <w:pPr>
        <w:ind w:left="5980" w:hanging="284"/>
      </w:pPr>
      <w:rPr>
        <w:rFonts w:hint="default"/>
        <w:lang w:val="en-US" w:eastAsia="en-US" w:bidi="en-US"/>
      </w:rPr>
    </w:lvl>
    <w:lvl w:ilvl="7" w:tplc="A0AEBB3A">
      <w:numFmt w:val="bullet"/>
      <w:lvlText w:val="•"/>
      <w:lvlJc w:val="left"/>
      <w:pPr>
        <w:ind w:left="6910" w:hanging="284"/>
      </w:pPr>
      <w:rPr>
        <w:rFonts w:hint="default"/>
        <w:lang w:val="en-US" w:eastAsia="en-US" w:bidi="en-US"/>
      </w:rPr>
    </w:lvl>
    <w:lvl w:ilvl="8" w:tplc="2788DD1A">
      <w:numFmt w:val="bullet"/>
      <w:lvlText w:val="•"/>
      <w:lvlJc w:val="left"/>
      <w:pPr>
        <w:ind w:left="7840" w:hanging="284"/>
      </w:pPr>
      <w:rPr>
        <w:rFonts w:hint="default"/>
        <w:lang w:val="en-US" w:eastAsia="en-US" w:bidi="en-US"/>
      </w:rPr>
    </w:lvl>
  </w:abstractNum>
  <w:abstractNum w:abstractNumId="3" w15:restartNumberingAfterBreak="0">
    <w:nsid w:val="32367276"/>
    <w:multiLevelType w:val="hybridMultilevel"/>
    <w:tmpl w:val="D4E86484"/>
    <w:lvl w:ilvl="0" w:tplc="90FA5DA0">
      <w:numFmt w:val="bullet"/>
      <w:lvlText w:val=""/>
      <w:lvlJc w:val="left"/>
      <w:pPr>
        <w:ind w:left="391" w:hanging="284"/>
      </w:pPr>
      <w:rPr>
        <w:rFonts w:ascii="Symbol" w:eastAsia="Symbol" w:hAnsi="Symbol" w:cs="Symbol" w:hint="default"/>
        <w:w w:val="100"/>
        <w:sz w:val="24"/>
        <w:szCs w:val="24"/>
        <w:lang w:val="en-US" w:eastAsia="en-US" w:bidi="en-US"/>
      </w:rPr>
    </w:lvl>
    <w:lvl w:ilvl="1" w:tplc="3DFAF826">
      <w:numFmt w:val="bullet"/>
      <w:lvlText w:val="•"/>
      <w:lvlJc w:val="left"/>
      <w:pPr>
        <w:ind w:left="1333" w:hanging="284"/>
      </w:pPr>
      <w:rPr>
        <w:rFonts w:hint="default"/>
        <w:lang w:val="en-US" w:eastAsia="en-US" w:bidi="en-US"/>
      </w:rPr>
    </w:lvl>
    <w:lvl w:ilvl="2" w:tplc="6FD6E846">
      <w:numFmt w:val="bullet"/>
      <w:lvlText w:val="•"/>
      <w:lvlJc w:val="left"/>
      <w:pPr>
        <w:ind w:left="2267" w:hanging="284"/>
      </w:pPr>
      <w:rPr>
        <w:rFonts w:hint="default"/>
        <w:lang w:val="en-US" w:eastAsia="en-US" w:bidi="en-US"/>
      </w:rPr>
    </w:lvl>
    <w:lvl w:ilvl="3" w:tplc="7B0050F2">
      <w:numFmt w:val="bullet"/>
      <w:lvlText w:val="•"/>
      <w:lvlJc w:val="left"/>
      <w:pPr>
        <w:ind w:left="3200" w:hanging="284"/>
      </w:pPr>
      <w:rPr>
        <w:rFonts w:hint="default"/>
        <w:lang w:val="en-US" w:eastAsia="en-US" w:bidi="en-US"/>
      </w:rPr>
    </w:lvl>
    <w:lvl w:ilvl="4" w:tplc="AE48B56C">
      <w:numFmt w:val="bullet"/>
      <w:lvlText w:val="•"/>
      <w:lvlJc w:val="left"/>
      <w:pPr>
        <w:ind w:left="4134" w:hanging="284"/>
      </w:pPr>
      <w:rPr>
        <w:rFonts w:hint="default"/>
        <w:lang w:val="en-US" w:eastAsia="en-US" w:bidi="en-US"/>
      </w:rPr>
    </w:lvl>
    <w:lvl w:ilvl="5" w:tplc="643EF6B6">
      <w:numFmt w:val="bullet"/>
      <w:lvlText w:val="•"/>
      <w:lvlJc w:val="left"/>
      <w:pPr>
        <w:ind w:left="5068" w:hanging="284"/>
      </w:pPr>
      <w:rPr>
        <w:rFonts w:hint="default"/>
        <w:lang w:val="en-US" w:eastAsia="en-US" w:bidi="en-US"/>
      </w:rPr>
    </w:lvl>
    <w:lvl w:ilvl="6" w:tplc="6E982D6E">
      <w:numFmt w:val="bullet"/>
      <w:lvlText w:val="•"/>
      <w:lvlJc w:val="left"/>
      <w:pPr>
        <w:ind w:left="6001" w:hanging="284"/>
      </w:pPr>
      <w:rPr>
        <w:rFonts w:hint="default"/>
        <w:lang w:val="en-US" w:eastAsia="en-US" w:bidi="en-US"/>
      </w:rPr>
    </w:lvl>
    <w:lvl w:ilvl="7" w:tplc="4A98175C">
      <w:numFmt w:val="bullet"/>
      <w:lvlText w:val="•"/>
      <w:lvlJc w:val="left"/>
      <w:pPr>
        <w:ind w:left="6935" w:hanging="284"/>
      </w:pPr>
      <w:rPr>
        <w:rFonts w:hint="default"/>
        <w:lang w:val="en-US" w:eastAsia="en-US" w:bidi="en-US"/>
      </w:rPr>
    </w:lvl>
    <w:lvl w:ilvl="8" w:tplc="8EF01928">
      <w:numFmt w:val="bullet"/>
      <w:lvlText w:val="•"/>
      <w:lvlJc w:val="left"/>
      <w:pPr>
        <w:ind w:left="7868" w:hanging="284"/>
      </w:pPr>
      <w:rPr>
        <w:rFonts w:hint="default"/>
        <w:lang w:val="en-US" w:eastAsia="en-US" w:bidi="en-US"/>
      </w:rPr>
    </w:lvl>
  </w:abstractNum>
  <w:abstractNum w:abstractNumId="4" w15:restartNumberingAfterBreak="0">
    <w:nsid w:val="453E2C97"/>
    <w:multiLevelType w:val="hybridMultilevel"/>
    <w:tmpl w:val="F4B0BA14"/>
    <w:lvl w:ilvl="0" w:tplc="4DFC3D64">
      <w:numFmt w:val="bullet"/>
      <w:lvlText w:val=""/>
      <w:lvlJc w:val="left"/>
      <w:pPr>
        <w:ind w:left="496" w:hanging="284"/>
      </w:pPr>
      <w:rPr>
        <w:rFonts w:ascii="Symbol" w:eastAsia="Symbol" w:hAnsi="Symbol" w:cs="Symbol" w:hint="default"/>
        <w:w w:val="100"/>
        <w:sz w:val="24"/>
        <w:szCs w:val="24"/>
        <w:lang w:val="en-US" w:eastAsia="en-US" w:bidi="en-US"/>
      </w:rPr>
    </w:lvl>
    <w:lvl w:ilvl="1" w:tplc="A0DCB3F4">
      <w:numFmt w:val="bullet"/>
      <w:lvlText w:val="•"/>
      <w:lvlJc w:val="left"/>
      <w:pPr>
        <w:ind w:left="1446" w:hanging="284"/>
      </w:pPr>
      <w:rPr>
        <w:rFonts w:hint="default"/>
        <w:lang w:val="en-US" w:eastAsia="en-US" w:bidi="en-US"/>
      </w:rPr>
    </w:lvl>
    <w:lvl w:ilvl="2" w:tplc="391A0AFE">
      <w:numFmt w:val="bullet"/>
      <w:lvlText w:val="•"/>
      <w:lvlJc w:val="left"/>
      <w:pPr>
        <w:ind w:left="2393" w:hanging="284"/>
      </w:pPr>
      <w:rPr>
        <w:rFonts w:hint="default"/>
        <w:lang w:val="en-US" w:eastAsia="en-US" w:bidi="en-US"/>
      </w:rPr>
    </w:lvl>
    <w:lvl w:ilvl="3" w:tplc="08A26BF2">
      <w:numFmt w:val="bullet"/>
      <w:lvlText w:val="•"/>
      <w:lvlJc w:val="left"/>
      <w:pPr>
        <w:ind w:left="3339" w:hanging="284"/>
      </w:pPr>
      <w:rPr>
        <w:rFonts w:hint="default"/>
        <w:lang w:val="en-US" w:eastAsia="en-US" w:bidi="en-US"/>
      </w:rPr>
    </w:lvl>
    <w:lvl w:ilvl="4" w:tplc="BE56A132">
      <w:numFmt w:val="bullet"/>
      <w:lvlText w:val="•"/>
      <w:lvlJc w:val="left"/>
      <w:pPr>
        <w:ind w:left="4286" w:hanging="284"/>
      </w:pPr>
      <w:rPr>
        <w:rFonts w:hint="default"/>
        <w:lang w:val="en-US" w:eastAsia="en-US" w:bidi="en-US"/>
      </w:rPr>
    </w:lvl>
    <w:lvl w:ilvl="5" w:tplc="A4FCE34C">
      <w:numFmt w:val="bullet"/>
      <w:lvlText w:val="•"/>
      <w:lvlJc w:val="left"/>
      <w:pPr>
        <w:ind w:left="5233" w:hanging="284"/>
      </w:pPr>
      <w:rPr>
        <w:rFonts w:hint="default"/>
        <w:lang w:val="en-US" w:eastAsia="en-US" w:bidi="en-US"/>
      </w:rPr>
    </w:lvl>
    <w:lvl w:ilvl="6" w:tplc="701A18AC">
      <w:numFmt w:val="bullet"/>
      <w:lvlText w:val="•"/>
      <w:lvlJc w:val="left"/>
      <w:pPr>
        <w:ind w:left="6179" w:hanging="284"/>
      </w:pPr>
      <w:rPr>
        <w:rFonts w:hint="default"/>
        <w:lang w:val="en-US" w:eastAsia="en-US" w:bidi="en-US"/>
      </w:rPr>
    </w:lvl>
    <w:lvl w:ilvl="7" w:tplc="C5DE7ADA">
      <w:numFmt w:val="bullet"/>
      <w:lvlText w:val="•"/>
      <w:lvlJc w:val="left"/>
      <w:pPr>
        <w:ind w:left="7126" w:hanging="284"/>
      </w:pPr>
      <w:rPr>
        <w:rFonts w:hint="default"/>
        <w:lang w:val="en-US" w:eastAsia="en-US" w:bidi="en-US"/>
      </w:rPr>
    </w:lvl>
    <w:lvl w:ilvl="8" w:tplc="86AC12C0">
      <w:numFmt w:val="bullet"/>
      <w:lvlText w:val="•"/>
      <w:lvlJc w:val="left"/>
      <w:pPr>
        <w:ind w:left="8073" w:hanging="284"/>
      </w:pPr>
      <w:rPr>
        <w:rFonts w:hint="default"/>
        <w:lang w:val="en-US" w:eastAsia="en-US" w:bidi="en-US"/>
      </w:rPr>
    </w:lvl>
  </w:abstractNum>
  <w:abstractNum w:abstractNumId="5" w15:restartNumberingAfterBreak="0">
    <w:nsid w:val="489424BA"/>
    <w:multiLevelType w:val="hybridMultilevel"/>
    <w:tmpl w:val="4D205D38"/>
    <w:lvl w:ilvl="0" w:tplc="A8400A72">
      <w:numFmt w:val="bullet"/>
      <w:lvlText w:val=""/>
      <w:lvlJc w:val="left"/>
      <w:pPr>
        <w:ind w:left="391" w:hanging="284"/>
      </w:pPr>
      <w:rPr>
        <w:rFonts w:ascii="Symbol" w:eastAsia="Symbol" w:hAnsi="Symbol" w:cs="Symbol" w:hint="default"/>
        <w:w w:val="100"/>
        <w:sz w:val="24"/>
        <w:szCs w:val="24"/>
        <w:lang w:val="en-US" w:eastAsia="en-US" w:bidi="en-US"/>
      </w:rPr>
    </w:lvl>
    <w:lvl w:ilvl="1" w:tplc="103E9AD6">
      <w:numFmt w:val="bullet"/>
      <w:lvlText w:val="•"/>
      <w:lvlJc w:val="left"/>
      <w:pPr>
        <w:ind w:left="1333" w:hanging="284"/>
      </w:pPr>
      <w:rPr>
        <w:rFonts w:hint="default"/>
        <w:lang w:val="en-US" w:eastAsia="en-US" w:bidi="en-US"/>
      </w:rPr>
    </w:lvl>
    <w:lvl w:ilvl="2" w:tplc="AE628FAC">
      <w:numFmt w:val="bullet"/>
      <w:lvlText w:val="•"/>
      <w:lvlJc w:val="left"/>
      <w:pPr>
        <w:ind w:left="2267" w:hanging="284"/>
      </w:pPr>
      <w:rPr>
        <w:rFonts w:hint="default"/>
        <w:lang w:val="en-US" w:eastAsia="en-US" w:bidi="en-US"/>
      </w:rPr>
    </w:lvl>
    <w:lvl w:ilvl="3" w:tplc="25D23024">
      <w:numFmt w:val="bullet"/>
      <w:lvlText w:val="•"/>
      <w:lvlJc w:val="left"/>
      <w:pPr>
        <w:ind w:left="3200" w:hanging="284"/>
      </w:pPr>
      <w:rPr>
        <w:rFonts w:hint="default"/>
        <w:lang w:val="en-US" w:eastAsia="en-US" w:bidi="en-US"/>
      </w:rPr>
    </w:lvl>
    <w:lvl w:ilvl="4" w:tplc="31A853AC">
      <w:numFmt w:val="bullet"/>
      <w:lvlText w:val="•"/>
      <w:lvlJc w:val="left"/>
      <w:pPr>
        <w:ind w:left="4134" w:hanging="284"/>
      </w:pPr>
      <w:rPr>
        <w:rFonts w:hint="default"/>
        <w:lang w:val="en-US" w:eastAsia="en-US" w:bidi="en-US"/>
      </w:rPr>
    </w:lvl>
    <w:lvl w:ilvl="5" w:tplc="7CAEA650">
      <w:numFmt w:val="bullet"/>
      <w:lvlText w:val="•"/>
      <w:lvlJc w:val="left"/>
      <w:pPr>
        <w:ind w:left="5068" w:hanging="284"/>
      </w:pPr>
      <w:rPr>
        <w:rFonts w:hint="default"/>
        <w:lang w:val="en-US" w:eastAsia="en-US" w:bidi="en-US"/>
      </w:rPr>
    </w:lvl>
    <w:lvl w:ilvl="6" w:tplc="DA8A74D0">
      <w:numFmt w:val="bullet"/>
      <w:lvlText w:val="•"/>
      <w:lvlJc w:val="left"/>
      <w:pPr>
        <w:ind w:left="6001" w:hanging="284"/>
      </w:pPr>
      <w:rPr>
        <w:rFonts w:hint="default"/>
        <w:lang w:val="en-US" w:eastAsia="en-US" w:bidi="en-US"/>
      </w:rPr>
    </w:lvl>
    <w:lvl w:ilvl="7" w:tplc="AA02AFF0">
      <w:numFmt w:val="bullet"/>
      <w:lvlText w:val="•"/>
      <w:lvlJc w:val="left"/>
      <w:pPr>
        <w:ind w:left="6935" w:hanging="284"/>
      </w:pPr>
      <w:rPr>
        <w:rFonts w:hint="default"/>
        <w:lang w:val="en-US" w:eastAsia="en-US" w:bidi="en-US"/>
      </w:rPr>
    </w:lvl>
    <w:lvl w:ilvl="8" w:tplc="0346E43E">
      <w:numFmt w:val="bullet"/>
      <w:lvlText w:val="•"/>
      <w:lvlJc w:val="left"/>
      <w:pPr>
        <w:ind w:left="7868" w:hanging="284"/>
      </w:pPr>
      <w:rPr>
        <w:rFonts w:hint="default"/>
        <w:lang w:val="en-US" w:eastAsia="en-US" w:bidi="en-US"/>
      </w:rPr>
    </w:lvl>
  </w:abstractNum>
  <w:abstractNum w:abstractNumId="6" w15:restartNumberingAfterBreak="0">
    <w:nsid w:val="50407743"/>
    <w:multiLevelType w:val="hybridMultilevel"/>
    <w:tmpl w:val="2C36987A"/>
    <w:lvl w:ilvl="0" w:tplc="EA9273BC">
      <w:numFmt w:val="bullet"/>
      <w:lvlText w:val=""/>
      <w:lvlJc w:val="left"/>
      <w:pPr>
        <w:ind w:left="391" w:hanging="284"/>
      </w:pPr>
      <w:rPr>
        <w:rFonts w:ascii="Symbol" w:eastAsia="Symbol" w:hAnsi="Symbol" w:cs="Symbol" w:hint="default"/>
        <w:w w:val="100"/>
        <w:sz w:val="24"/>
        <w:szCs w:val="24"/>
        <w:lang w:val="en-US" w:eastAsia="en-US" w:bidi="en-US"/>
      </w:rPr>
    </w:lvl>
    <w:lvl w:ilvl="1" w:tplc="5DA62FA6">
      <w:numFmt w:val="bullet"/>
      <w:lvlText w:val="•"/>
      <w:lvlJc w:val="left"/>
      <w:pPr>
        <w:ind w:left="1333" w:hanging="284"/>
      </w:pPr>
      <w:rPr>
        <w:rFonts w:hint="default"/>
        <w:lang w:val="en-US" w:eastAsia="en-US" w:bidi="en-US"/>
      </w:rPr>
    </w:lvl>
    <w:lvl w:ilvl="2" w:tplc="7DDE4E60">
      <w:numFmt w:val="bullet"/>
      <w:lvlText w:val="•"/>
      <w:lvlJc w:val="left"/>
      <w:pPr>
        <w:ind w:left="2267" w:hanging="284"/>
      </w:pPr>
      <w:rPr>
        <w:rFonts w:hint="default"/>
        <w:lang w:val="en-US" w:eastAsia="en-US" w:bidi="en-US"/>
      </w:rPr>
    </w:lvl>
    <w:lvl w:ilvl="3" w:tplc="3A122D9E">
      <w:numFmt w:val="bullet"/>
      <w:lvlText w:val="•"/>
      <w:lvlJc w:val="left"/>
      <w:pPr>
        <w:ind w:left="3200" w:hanging="284"/>
      </w:pPr>
      <w:rPr>
        <w:rFonts w:hint="default"/>
        <w:lang w:val="en-US" w:eastAsia="en-US" w:bidi="en-US"/>
      </w:rPr>
    </w:lvl>
    <w:lvl w:ilvl="4" w:tplc="5EF41A42">
      <w:numFmt w:val="bullet"/>
      <w:lvlText w:val="•"/>
      <w:lvlJc w:val="left"/>
      <w:pPr>
        <w:ind w:left="4134" w:hanging="284"/>
      </w:pPr>
      <w:rPr>
        <w:rFonts w:hint="default"/>
        <w:lang w:val="en-US" w:eastAsia="en-US" w:bidi="en-US"/>
      </w:rPr>
    </w:lvl>
    <w:lvl w:ilvl="5" w:tplc="D4ECE0BE">
      <w:numFmt w:val="bullet"/>
      <w:lvlText w:val="•"/>
      <w:lvlJc w:val="left"/>
      <w:pPr>
        <w:ind w:left="5068" w:hanging="284"/>
      </w:pPr>
      <w:rPr>
        <w:rFonts w:hint="default"/>
        <w:lang w:val="en-US" w:eastAsia="en-US" w:bidi="en-US"/>
      </w:rPr>
    </w:lvl>
    <w:lvl w:ilvl="6" w:tplc="85720326">
      <w:numFmt w:val="bullet"/>
      <w:lvlText w:val="•"/>
      <w:lvlJc w:val="left"/>
      <w:pPr>
        <w:ind w:left="6001" w:hanging="284"/>
      </w:pPr>
      <w:rPr>
        <w:rFonts w:hint="default"/>
        <w:lang w:val="en-US" w:eastAsia="en-US" w:bidi="en-US"/>
      </w:rPr>
    </w:lvl>
    <w:lvl w:ilvl="7" w:tplc="2D56CBEE">
      <w:numFmt w:val="bullet"/>
      <w:lvlText w:val="•"/>
      <w:lvlJc w:val="left"/>
      <w:pPr>
        <w:ind w:left="6935" w:hanging="284"/>
      </w:pPr>
      <w:rPr>
        <w:rFonts w:hint="default"/>
        <w:lang w:val="en-US" w:eastAsia="en-US" w:bidi="en-US"/>
      </w:rPr>
    </w:lvl>
    <w:lvl w:ilvl="8" w:tplc="1CCAD5B2">
      <w:numFmt w:val="bullet"/>
      <w:lvlText w:val="•"/>
      <w:lvlJc w:val="left"/>
      <w:pPr>
        <w:ind w:left="7868" w:hanging="284"/>
      </w:pPr>
      <w:rPr>
        <w:rFonts w:hint="default"/>
        <w:lang w:val="en-US" w:eastAsia="en-US" w:bidi="en-US"/>
      </w:rPr>
    </w:lvl>
  </w:abstractNum>
  <w:abstractNum w:abstractNumId="7" w15:restartNumberingAfterBreak="0">
    <w:nsid w:val="68EB5BEA"/>
    <w:multiLevelType w:val="hybridMultilevel"/>
    <w:tmpl w:val="DCCE885C"/>
    <w:lvl w:ilvl="0" w:tplc="C4440436">
      <w:numFmt w:val="bullet"/>
      <w:lvlText w:val=""/>
      <w:lvlJc w:val="left"/>
      <w:pPr>
        <w:ind w:left="391" w:hanging="284"/>
      </w:pPr>
      <w:rPr>
        <w:rFonts w:ascii="Symbol" w:eastAsia="Symbol" w:hAnsi="Symbol" w:cs="Symbol" w:hint="default"/>
        <w:w w:val="100"/>
        <w:sz w:val="24"/>
        <w:szCs w:val="24"/>
        <w:lang w:val="en-US" w:eastAsia="en-US" w:bidi="en-US"/>
      </w:rPr>
    </w:lvl>
    <w:lvl w:ilvl="1" w:tplc="F782EAD2">
      <w:numFmt w:val="bullet"/>
      <w:lvlText w:val="•"/>
      <w:lvlJc w:val="left"/>
      <w:pPr>
        <w:ind w:left="1333" w:hanging="284"/>
      </w:pPr>
      <w:rPr>
        <w:rFonts w:hint="default"/>
        <w:lang w:val="en-US" w:eastAsia="en-US" w:bidi="en-US"/>
      </w:rPr>
    </w:lvl>
    <w:lvl w:ilvl="2" w:tplc="39AC09C8">
      <w:numFmt w:val="bullet"/>
      <w:lvlText w:val="•"/>
      <w:lvlJc w:val="left"/>
      <w:pPr>
        <w:ind w:left="2267" w:hanging="284"/>
      </w:pPr>
      <w:rPr>
        <w:rFonts w:hint="default"/>
        <w:lang w:val="en-US" w:eastAsia="en-US" w:bidi="en-US"/>
      </w:rPr>
    </w:lvl>
    <w:lvl w:ilvl="3" w:tplc="824AC26C">
      <w:numFmt w:val="bullet"/>
      <w:lvlText w:val="•"/>
      <w:lvlJc w:val="left"/>
      <w:pPr>
        <w:ind w:left="3200" w:hanging="284"/>
      </w:pPr>
      <w:rPr>
        <w:rFonts w:hint="default"/>
        <w:lang w:val="en-US" w:eastAsia="en-US" w:bidi="en-US"/>
      </w:rPr>
    </w:lvl>
    <w:lvl w:ilvl="4" w:tplc="1CAA1DE6">
      <w:numFmt w:val="bullet"/>
      <w:lvlText w:val="•"/>
      <w:lvlJc w:val="left"/>
      <w:pPr>
        <w:ind w:left="4134" w:hanging="284"/>
      </w:pPr>
      <w:rPr>
        <w:rFonts w:hint="default"/>
        <w:lang w:val="en-US" w:eastAsia="en-US" w:bidi="en-US"/>
      </w:rPr>
    </w:lvl>
    <w:lvl w:ilvl="5" w:tplc="6B82F6C6">
      <w:numFmt w:val="bullet"/>
      <w:lvlText w:val="•"/>
      <w:lvlJc w:val="left"/>
      <w:pPr>
        <w:ind w:left="5068" w:hanging="284"/>
      </w:pPr>
      <w:rPr>
        <w:rFonts w:hint="default"/>
        <w:lang w:val="en-US" w:eastAsia="en-US" w:bidi="en-US"/>
      </w:rPr>
    </w:lvl>
    <w:lvl w:ilvl="6" w:tplc="A5AC2EC6">
      <w:numFmt w:val="bullet"/>
      <w:lvlText w:val="•"/>
      <w:lvlJc w:val="left"/>
      <w:pPr>
        <w:ind w:left="6001" w:hanging="284"/>
      </w:pPr>
      <w:rPr>
        <w:rFonts w:hint="default"/>
        <w:lang w:val="en-US" w:eastAsia="en-US" w:bidi="en-US"/>
      </w:rPr>
    </w:lvl>
    <w:lvl w:ilvl="7" w:tplc="EA566C62">
      <w:numFmt w:val="bullet"/>
      <w:lvlText w:val="•"/>
      <w:lvlJc w:val="left"/>
      <w:pPr>
        <w:ind w:left="6935" w:hanging="284"/>
      </w:pPr>
      <w:rPr>
        <w:rFonts w:hint="default"/>
        <w:lang w:val="en-US" w:eastAsia="en-US" w:bidi="en-US"/>
      </w:rPr>
    </w:lvl>
    <w:lvl w:ilvl="8" w:tplc="7292BE16">
      <w:numFmt w:val="bullet"/>
      <w:lvlText w:val="•"/>
      <w:lvlJc w:val="left"/>
      <w:pPr>
        <w:ind w:left="7868" w:hanging="284"/>
      </w:pPr>
      <w:rPr>
        <w:rFonts w:hint="default"/>
        <w:lang w:val="en-US" w:eastAsia="en-US" w:bidi="en-US"/>
      </w:rPr>
    </w:lvl>
  </w:abstractNum>
  <w:abstractNum w:abstractNumId="8" w15:restartNumberingAfterBreak="0">
    <w:nsid w:val="7F5E0905"/>
    <w:multiLevelType w:val="hybridMultilevel"/>
    <w:tmpl w:val="7428BA74"/>
    <w:lvl w:ilvl="0" w:tplc="88E2D612">
      <w:numFmt w:val="bullet"/>
      <w:lvlText w:val=""/>
      <w:lvlJc w:val="left"/>
      <w:pPr>
        <w:ind w:left="391" w:hanging="284"/>
      </w:pPr>
      <w:rPr>
        <w:rFonts w:ascii="Symbol" w:eastAsia="Symbol" w:hAnsi="Symbol" w:cs="Symbol" w:hint="default"/>
        <w:w w:val="100"/>
        <w:sz w:val="24"/>
        <w:szCs w:val="24"/>
        <w:lang w:val="en-US" w:eastAsia="en-US" w:bidi="en-US"/>
      </w:rPr>
    </w:lvl>
    <w:lvl w:ilvl="1" w:tplc="EA72C75C">
      <w:numFmt w:val="bullet"/>
      <w:lvlText w:val="•"/>
      <w:lvlJc w:val="left"/>
      <w:pPr>
        <w:ind w:left="1333" w:hanging="284"/>
      </w:pPr>
      <w:rPr>
        <w:rFonts w:hint="default"/>
        <w:lang w:val="en-US" w:eastAsia="en-US" w:bidi="en-US"/>
      </w:rPr>
    </w:lvl>
    <w:lvl w:ilvl="2" w:tplc="CD9C72D6">
      <w:numFmt w:val="bullet"/>
      <w:lvlText w:val="•"/>
      <w:lvlJc w:val="left"/>
      <w:pPr>
        <w:ind w:left="2267" w:hanging="284"/>
      </w:pPr>
      <w:rPr>
        <w:rFonts w:hint="default"/>
        <w:lang w:val="en-US" w:eastAsia="en-US" w:bidi="en-US"/>
      </w:rPr>
    </w:lvl>
    <w:lvl w:ilvl="3" w:tplc="E46464CC">
      <w:numFmt w:val="bullet"/>
      <w:lvlText w:val="•"/>
      <w:lvlJc w:val="left"/>
      <w:pPr>
        <w:ind w:left="3200" w:hanging="284"/>
      </w:pPr>
      <w:rPr>
        <w:rFonts w:hint="default"/>
        <w:lang w:val="en-US" w:eastAsia="en-US" w:bidi="en-US"/>
      </w:rPr>
    </w:lvl>
    <w:lvl w:ilvl="4" w:tplc="599AF05A">
      <w:numFmt w:val="bullet"/>
      <w:lvlText w:val="•"/>
      <w:lvlJc w:val="left"/>
      <w:pPr>
        <w:ind w:left="4134" w:hanging="284"/>
      </w:pPr>
      <w:rPr>
        <w:rFonts w:hint="default"/>
        <w:lang w:val="en-US" w:eastAsia="en-US" w:bidi="en-US"/>
      </w:rPr>
    </w:lvl>
    <w:lvl w:ilvl="5" w:tplc="7586F26E">
      <w:numFmt w:val="bullet"/>
      <w:lvlText w:val="•"/>
      <w:lvlJc w:val="left"/>
      <w:pPr>
        <w:ind w:left="5068" w:hanging="284"/>
      </w:pPr>
      <w:rPr>
        <w:rFonts w:hint="default"/>
        <w:lang w:val="en-US" w:eastAsia="en-US" w:bidi="en-US"/>
      </w:rPr>
    </w:lvl>
    <w:lvl w:ilvl="6" w:tplc="14F0A2C2">
      <w:numFmt w:val="bullet"/>
      <w:lvlText w:val="•"/>
      <w:lvlJc w:val="left"/>
      <w:pPr>
        <w:ind w:left="6001" w:hanging="284"/>
      </w:pPr>
      <w:rPr>
        <w:rFonts w:hint="default"/>
        <w:lang w:val="en-US" w:eastAsia="en-US" w:bidi="en-US"/>
      </w:rPr>
    </w:lvl>
    <w:lvl w:ilvl="7" w:tplc="5E102386">
      <w:numFmt w:val="bullet"/>
      <w:lvlText w:val="•"/>
      <w:lvlJc w:val="left"/>
      <w:pPr>
        <w:ind w:left="6935" w:hanging="284"/>
      </w:pPr>
      <w:rPr>
        <w:rFonts w:hint="default"/>
        <w:lang w:val="en-US" w:eastAsia="en-US" w:bidi="en-US"/>
      </w:rPr>
    </w:lvl>
    <w:lvl w:ilvl="8" w:tplc="19DA0864">
      <w:numFmt w:val="bullet"/>
      <w:lvlText w:val="•"/>
      <w:lvlJc w:val="left"/>
      <w:pPr>
        <w:ind w:left="7868" w:hanging="284"/>
      </w:pPr>
      <w:rPr>
        <w:rFonts w:hint="default"/>
        <w:lang w:val="en-US" w:eastAsia="en-US" w:bidi="en-US"/>
      </w:rPr>
    </w:lvl>
  </w:abstractNum>
  <w:num w:numId="1" w16cid:durableId="1409691491">
    <w:abstractNumId w:val="3"/>
  </w:num>
  <w:num w:numId="2" w16cid:durableId="767043379">
    <w:abstractNumId w:val="5"/>
  </w:num>
  <w:num w:numId="3" w16cid:durableId="898325112">
    <w:abstractNumId w:val="1"/>
  </w:num>
  <w:num w:numId="4" w16cid:durableId="1011032054">
    <w:abstractNumId w:val="8"/>
  </w:num>
  <w:num w:numId="5" w16cid:durableId="149253228">
    <w:abstractNumId w:val="0"/>
  </w:num>
  <w:num w:numId="6" w16cid:durableId="893737488">
    <w:abstractNumId w:val="6"/>
  </w:num>
  <w:num w:numId="7" w16cid:durableId="961111948">
    <w:abstractNumId w:val="7"/>
  </w:num>
  <w:num w:numId="8" w16cid:durableId="968974279">
    <w:abstractNumId w:val="4"/>
  </w:num>
  <w:num w:numId="9" w16cid:durableId="1681925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481"/>
    <w:rsid w:val="000477E0"/>
    <w:rsid w:val="000831BF"/>
    <w:rsid w:val="000F626A"/>
    <w:rsid w:val="00165CB9"/>
    <w:rsid w:val="003B3734"/>
    <w:rsid w:val="00593407"/>
    <w:rsid w:val="00636E78"/>
    <w:rsid w:val="00757C06"/>
    <w:rsid w:val="008910FD"/>
    <w:rsid w:val="00A57481"/>
    <w:rsid w:val="00D1598E"/>
    <w:rsid w:val="00E2445A"/>
    <w:rsid w:val="00EF3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43599"/>
  <w15:docId w15:val="{3C762ADA-6F4D-46B8-AF98-043F8E4A9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6"/>
    </w:pPr>
    <w:rPr>
      <w:sz w:val="24"/>
      <w:szCs w:val="24"/>
    </w:rPr>
  </w:style>
  <w:style w:type="paragraph" w:styleId="Title">
    <w:name w:val="Title"/>
    <w:basedOn w:val="Normal"/>
    <w:uiPriority w:val="10"/>
    <w:qFormat/>
    <w:pPr>
      <w:spacing w:before="81"/>
      <w:ind w:left="4099" w:right="1006" w:hanging="2979"/>
    </w:pPr>
    <w:rPr>
      <w:b/>
      <w:bCs/>
      <w:sz w:val="28"/>
      <w:szCs w:val="28"/>
    </w:rPr>
  </w:style>
  <w:style w:type="paragraph" w:styleId="ListParagraph">
    <w:name w:val="List Paragraph"/>
    <w:basedOn w:val="Normal"/>
    <w:uiPriority w:val="1"/>
    <w:qFormat/>
    <w:pPr>
      <w:ind w:left="496" w:hanging="284"/>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65CB9"/>
    <w:pPr>
      <w:tabs>
        <w:tab w:val="center" w:pos="4513"/>
        <w:tab w:val="right" w:pos="9026"/>
      </w:tabs>
    </w:pPr>
  </w:style>
  <w:style w:type="character" w:customStyle="1" w:styleId="HeaderChar">
    <w:name w:val="Header Char"/>
    <w:basedOn w:val="DefaultParagraphFont"/>
    <w:link w:val="Header"/>
    <w:uiPriority w:val="99"/>
    <w:rsid w:val="00165CB9"/>
    <w:rPr>
      <w:rFonts w:ascii="Arial" w:eastAsia="Arial" w:hAnsi="Arial" w:cs="Arial"/>
      <w:lang w:bidi="en-US"/>
    </w:rPr>
  </w:style>
  <w:style w:type="paragraph" w:styleId="Footer">
    <w:name w:val="footer"/>
    <w:basedOn w:val="Normal"/>
    <w:link w:val="FooterChar"/>
    <w:uiPriority w:val="99"/>
    <w:unhideWhenUsed/>
    <w:rsid w:val="00165CB9"/>
    <w:pPr>
      <w:tabs>
        <w:tab w:val="center" w:pos="4513"/>
        <w:tab w:val="right" w:pos="9026"/>
      </w:tabs>
    </w:pPr>
  </w:style>
  <w:style w:type="character" w:customStyle="1" w:styleId="FooterChar">
    <w:name w:val="Footer Char"/>
    <w:basedOn w:val="DefaultParagraphFont"/>
    <w:link w:val="Footer"/>
    <w:uiPriority w:val="99"/>
    <w:rsid w:val="00165CB9"/>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Job Profile Senior Manager</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Senior Manager</dc:title>
  <dc:creator>mccullochk</dc:creator>
  <cp:lastModifiedBy>Hannah Redmond</cp:lastModifiedBy>
  <cp:revision>2</cp:revision>
  <dcterms:created xsi:type="dcterms:W3CDTF">2023-11-02T11:58:00Z</dcterms:created>
  <dcterms:modified xsi:type="dcterms:W3CDTF">2023-11-02T11:58:00Z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Creator">
    <vt:lpwstr>Microsoft® Word 2010</vt:lpwstr>
  </property>
  <property fmtid="{D5CDD505-2E9C-101B-9397-08002B2CF9AE}" pid="4" name="LastSaved">
    <vt:filetime>2023-04-20T00:00:00Z</vt:filetime>
  </property>
</Properties>
</file>