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F" w:rsidRDefault="006E5B0F" w:rsidP="00255AC5">
      <w:pPr>
        <w:pStyle w:val="NoSpacing"/>
        <w:jc w:val="center"/>
        <w:rPr>
          <w:rFonts w:cs="Arial"/>
          <w:b/>
        </w:rPr>
      </w:pPr>
      <w:r w:rsidRPr="007A4C1D">
        <w:rPr>
          <w:rFonts w:cs="Arial"/>
          <w:b/>
        </w:rPr>
        <w:t>PERSON SPECIFICATION</w:t>
      </w:r>
    </w:p>
    <w:p w:rsidR="006E5B0F" w:rsidRDefault="006E5B0F" w:rsidP="006E5B0F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 xml:space="preserve">Teaching Assistant Level </w:t>
      </w:r>
      <w:r>
        <w:rPr>
          <w:rFonts w:cs="Arial"/>
          <w:b/>
        </w:rPr>
        <w:t>4</w:t>
      </w:r>
      <w:bookmarkStart w:id="0" w:name="_GoBack"/>
      <w:bookmarkEnd w:id="0"/>
    </w:p>
    <w:tbl>
      <w:tblPr>
        <w:tblStyle w:val="TableGrid"/>
        <w:tblW w:w="899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1"/>
        <w:gridCol w:w="4312"/>
        <w:gridCol w:w="1276"/>
        <w:gridCol w:w="1276"/>
        <w:gridCol w:w="1336"/>
      </w:tblGrid>
      <w:tr w:rsidR="006E5B0F" w:rsidTr="00255AC5">
        <w:trPr>
          <w:trHeight w:val="236"/>
          <w:tblHeader/>
        </w:trPr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43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:rsidR="006E5B0F" w:rsidRPr="007A4C1D" w:rsidRDefault="006E5B0F" w:rsidP="00255AC5">
            <w:pPr>
              <w:pStyle w:val="NoSpacing"/>
              <w:jc w:val="center"/>
              <w:rPr>
                <w:rFonts w:cs="Arial"/>
                <w:b/>
              </w:rPr>
            </w:pPr>
            <w:r w:rsidRPr="007A4C1D">
              <w:rPr>
                <w:rFonts w:cs="Arial"/>
                <w:b/>
              </w:rPr>
              <w:t>Assessed by:</w:t>
            </w:r>
          </w:p>
        </w:tc>
      </w:tr>
      <w:tr w:rsidR="006E5B0F" w:rsidRPr="006E5B0F" w:rsidTr="00255AC5">
        <w:trPr>
          <w:trHeight w:val="489"/>
          <w:tblHeader/>
        </w:trPr>
        <w:tc>
          <w:tcPr>
            <w:tcW w:w="791" w:type="dxa"/>
            <w:shd w:val="clear" w:color="auto" w:fill="B2A1C7"/>
          </w:tcPr>
          <w:p w:rsidR="006E5B0F" w:rsidRPr="006E5B0F" w:rsidRDefault="006E5B0F" w:rsidP="00255AC5">
            <w:pPr>
              <w:pStyle w:val="NoSpacing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No</w:t>
            </w:r>
          </w:p>
        </w:tc>
        <w:tc>
          <w:tcPr>
            <w:tcW w:w="4312" w:type="dxa"/>
            <w:shd w:val="clear" w:color="auto" w:fill="B2A1C7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Categories</w:t>
            </w:r>
          </w:p>
        </w:tc>
        <w:tc>
          <w:tcPr>
            <w:tcW w:w="1276" w:type="dxa"/>
            <w:shd w:val="clear" w:color="auto" w:fill="B2A1C7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Essential / Desirable</w:t>
            </w:r>
          </w:p>
        </w:tc>
        <w:tc>
          <w:tcPr>
            <w:tcW w:w="1276" w:type="dxa"/>
            <w:shd w:val="clear" w:color="auto" w:fill="B2A1C7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App Form</w:t>
            </w:r>
          </w:p>
        </w:tc>
        <w:tc>
          <w:tcPr>
            <w:tcW w:w="1336" w:type="dxa"/>
            <w:shd w:val="clear" w:color="auto" w:fill="B2A1C7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Interview / Task</w:t>
            </w:r>
          </w:p>
        </w:tc>
      </w:tr>
      <w:tr w:rsidR="006E5B0F" w:rsidRPr="006E5B0F" w:rsidTr="00255AC5">
        <w:trPr>
          <w:trHeight w:val="221"/>
        </w:trPr>
        <w:tc>
          <w:tcPr>
            <w:tcW w:w="8991" w:type="dxa"/>
            <w:gridSpan w:val="5"/>
          </w:tcPr>
          <w:p w:rsidR="006E5B0F" w:rsidRPr="006E5B0F" w:rsidRDefault="006E5B0F" w:rsidP="00255AC5">
            <w:pPr>
              <w:pStyle w:val="NoSpacing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QUALIFICATIONS</w:t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5 GCSE’s or equivalent, including English and Maths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NVQ Level 3 or equivalent qualification in relevant discipline OR appropriate experience, preferably as a Teaching Assistant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742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Willingness to obtain and / or enhance qualifications and training for development in the post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587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HLTA status/NVQ Level 4 or equivalent qualification in relevant discipline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23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  <w:color w:val="000000" w:themeColor="text1"/>
              </w:rPr>
              <w:t>Training on safeguarding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474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  <w:color w:val="000000" w:themeColor="text1"/>
              </w:rPr>
            </w:pPr>
            <w:r w:rsidRPr="006E5B0F">
              <w:rPr>
                <w:rFonts w:cs="Arial"/>
                <w:color w:val="000000" w:themeColor="text1"/>
              </w:rPr>
              <w:t>First Aid training or willingness to undertake appointed person certificate in First Aid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  <w:r w:rsidRPr="006E5B0F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474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Training in Special Educational Needs strategies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  <w:r w:rsidRPr="006E5B0F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727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  <w:color w:val="000000" w:themeColor="text1"/>
              </w:rPr>
              <w:t>Evidence of relevant continuous professional development and training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E5B0F" w:rsidRPr="006E5B0F" w:rsidTr="00255AC5">
        <w:trPr>
          <w:trHeight w:val="236"/>
        </w:trPr>
        <w:tc>
          <w:tcPr>
            <w:tcW w:w="8991" w:type="dxa"/>
            <w:gridSpan w:val="5"/>
          </w:tcPr>
          <w:p w:rsidR="006E5B0F" w:rsidRPr="006E5B0F" w:rsidRDefault="006E5B0F" w:rsidP="00255AC5">
            <w:pPr>
              <w:pStyle w:val="NoSpacing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EXPERIENCE</w:t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Experience of working with children and young people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544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Experience of working in the education system and in multi-agency settings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36"/>
        </w:trPr>
        <w:tc>
          <w:tcPr>
            <w:tcW w:w="8991" w:type="dxa"/>
            <w:gridSpan w:val="5"/>
          </w:tcPr>
          <w:p w:rsidR="006E5B0F" w:rsidRPr="006E5B0F" w:rsidRDefault="006E5B0F" w:rsidP="00255AC5">
            <w:pPr>
              <w:pStyle w:val="NoSpacing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ABILITIES, SKILLS AND KNOWLEDGE</w:t>
            </w:r>
          </w:p>
        </w:tc>
      </w:tr>
      <w:tr w:rsidR="006E5B0F" w:rsidRPr="006E5B0F" w:rsidTr="00255AC5">
        <w:trPr>
          <w:trHeight w:val="23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Ability to relate well to children and adults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1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Ability to work effectively within a team environment, understanding classroom roles and responsibilities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625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build effective working relationships with all pupils and colleagues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8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promote a positive ethos and role model positive attributes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625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work with children at all levels regardless of specific individual need and identify learning styles as appropriate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8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adapt own approach in accordance with pupils needs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43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Understanding of statutory frameworks relating to teaching &amp; learning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continually develop and extend own working practices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3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Working knowledge of relevant policies/codes of practice/legislation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711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  <w:bCs/>
              </w:rPr>
              <w:t>Unders</w:t>
            </w:r>
            <w:r w:rsidRPr="006E5B0F">
              <w:rPr>
                <w:rFonts w:cs="Arial"/>
              </w:rPr>
              <w:t>tanding of national curriculum and other basic learning programmes / techniques (within specified age range/subject area) e.g. knowledge of core subjects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</w:p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613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Understanding of principles of child development and learning styles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3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Experience of resources preparation to support learning programmes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80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Effective use of IT to support learning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Experience of resources preparation to support learning programmes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54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Excellent communication skills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4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Be able to maintain confidentiality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51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Excellent listening skills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Ability to manage behaviour of children in a positive and supportive manner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General awareness of inclusion, especially within a school setting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13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Relevant knowledge of First Aid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Knowledge of child protection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489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Equal opportunities and recognising the nature of the diverse school community</w:t>
            </w:r>
          </w:p>
        </w:tc>
        <w:tc>
          <w:tcPr>
            <w:tcW w:w="1276" w:type="dxa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D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51"/>
        </w:trPr>
        <w:tc>
          <w:tcPr>
            <w:tcW w:w="8991" w:type="dxa"/>
            <w:gridSpan w:val="5"/>
          </w:tcPr>
          <w:p w:rsidR="006E5B0F" w:rsidRPr="006E5B0F" w:rsidRDefault="006E5B0F" w:rsidP="00255AC5">
            <w:pPr>
              <w:pStyle w:val="NoSpacing"/>
              <w:rPr>
                <w:rFonts w:cs="Arial"/>
                <w:b/>
              </w:rPr>
            </w:pPr>
            <w:r w:rsidRPr="006E5B0F">
              <w:rPr>
                <w:rFonts w:cs="Arial"/>
                <w:b/>
              </w:rPr>
              <w:t>PERSONAL QUALITIES</w:t>
            </w:r>
          </w:p>
        </w:tc>
      </w:tr>
      <w:tr w:rsidR="006E5B0F" w:rsidRPr="006E5B0F" w:rsidTr="00255AC5">
        <w:trPr>
          <w:trHeight w:val="23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Friendly, approachable and professional manner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36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 commitment to working as part of the whole school team and supporting the vision and aims of the school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21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21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build and maintain successful relationships with pupils; treat them consistently, with respect and consideration, and demonstrate concern for their development as learners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21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Demonstrate and promote the positive value, attitudes and behaviour they expect from the pupils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833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Ability to liaise sensitively and effectively with parents and carers, recognising their role in pupils learning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  <w:tr w:rsidR="006E5B0F" w:rsidRPr="006E5B0F" w:rsidTr="00255AC5">
        <w:trPr>
          <w:trHeight w:val="221"/>
        </w:trPr>
        <w:tc>
          <w:tcPr>
            <w:tcW w:w="791" w:type="dxa"/>
          </w:tcPr>
          <w:p w:rsidR="006E5B0F" w:rsidRPr="006E5B0F" w:rsidRDefault="006E5B0F" w:rsidP="006E5B0F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312" w:type="dxa"/>
          </w:tcPr>
          <w:p w:rsidR="006E5B0F" w:rsidRPr="006E5B0F" w:rsidRDefault="006E5B0F" w:rsidP="00255AC5">
            <w:pPr>
              <w:pStyle w:val="NoSpacing"/>
              <w:rPr>
                <w:rFonts w:cs="Arial"/>
              </w:rPr>
            </w:pPr>
            <w:r w:rsidRPr="006E5B0F">
              <w:rPr>
                <w:rFonts w:cs="Arial"/>
              </w:rPr>
              <w:t>Able to improve their own practice through observations, evaluation and discussion with colleagues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pStyle w:val="NoSpacing"/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t>E</w:t>
            </w:r>
          </w:p>
        </w:tc>
        <w:tc>
          <w:tcPr>
            <w:tcW w:w="127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  <w:tc>
          <w:tcPr>
            <w:tcW w:w="1336" w:type="dxa"/>
            <w:vAlign w:val="center"/>
          </w:tcPr>
          <w:p w:rsidR="006E5B0F" w:rsidRPr="006E5B0F" w:rsidRDefault="006E5B0F" w:rsidP="00255AC5">
            <w:pPr>
              <w:jc w:val="center"/>
              <w:rPr>
                <w:rFonts w:cs="Arial"/>
              </w:rPr>
            </w:pPr>
            <w:r w:rsidRPr="006E5B0F">
              <w:rPr>
                <w:rFonts w:cs="Arial"/>
              </w:rPr>
              <w:sym w:font="Wingdings" w:char="F0FC"/>
            </w:r>
          </w:p>
        </w:tc>
      </w:tr>
    </w:tbl>
    <w:p w:rsidR="006E5B0F" w:rsidRPr="006E5B0F" w:rsidRDefault="006E5B0F" w:rsidP="006E5B0F">
      <w:pPr>
        <w:pStyle w:val="NoSpacing"/>
        <w:rPr>
          <w:rFonts w:cs="Arial"/>
          <w:szCs w:val="24"/>
        </w:rPr>
      </w:pPr>
    </w:p>
    <w:p w:rsidR="006E5B0F" w:rsidRPr="006E5B0F" w:rsidRDefault="006E5B0F" w:rsidP="006E5B0F">
      <w:pPr>
        <w:pStyle w:val="NoSpacing"/>
        <w:numPr>
          <w:ilvl w:val="0"/>
          <w:numId w:val="1"/>
        </w:numPr>
        <w:rPr>
          <w:rFonts w:cs="Arial"/>
          <w:szCs w:val="24"/>
        </w:rPr>
      </w:pPr>
    </w:p>
    <w:p w:rsidR="006E5B0F" w:rsidRPr="006E5B0F" w:rsidRDefault="006E5B0F" w:rsidP="006E5B0F">
      <w:pPr>
        <w:pStyle w:val="NoSpacing"/>
        <w:rPr>
          <w:rFonts w:cs="Arial"/>
          <w:szCs w:val="24"/>
        </w:rPr>
      </w:pPr>
    </w:p>
    <w:p w:rsidR="006E5B0F" w:rsidRPr="006E5B0F" w:rsidRDefault="006E5B0F" w:rsidP="006E5B0F">
      <w:pPr>
        <w:pStyle w:val="NoSpacing"/>
        <w:rPr>
          <w:rFonts w:cs="Arial"/>
          <w:b/>
          <w:szCs w:val="24"/>
        </w:rPr>
      </w:pPr>
      <w:r w:rsidRPr="006E5B0F">
        <w:rPr>
          <w:rFonts w:cs="Arial"/>
          <w:b/>
          <w:szCs w:val="24"/>
        </w:rPr>
        <w:lastRenderedPageBreak/>
        <w:t>Part C: Additional Requirements</w:t>
      </w:r>
    </w:p>
    <w:p w:rsidR="006E5B0F" w:rsidRPr="006E5B0F" w:rsidRDefault="006E5B0F" w:rsidP="006E5B0F">
      <w:pPr>
        <w:pStyle w:val="NoSpacing"/>
        <w:rPr>
          <w:rFonts w:cs="Arial"/>
          <w:szCs w:val="24"/>
        </w:rPr>
      </w:pPr>
    </w:p>
    <w:p w:rsidR="006E5B0F" w:rsidRPr="006E5B0F" w:rsidRDefault="006E5B0F" w:rsidP="006E5B0F">
      <w:pPr>
        <w:pStyle w:val="NoSpacing"/>
        <w:rPr>
          <w:rFonts w:cs="Arial"/>
          <w:szCs w:val="24"/>
        </w:rPr>
      </w:pPr>
      <w:r w:rsidRPr="006E5B0F">
        <w:rPr>
          <w:rFonts w:cs="Arial"/>
          <w:szCs w:val="24"/>
        </w:rPr>
        <w:t>The following criteria must be judged as satisfactory when pre-employment checks are completed:</w:t>
      </w:r>
    </w:p>
    <w:p w:rsidR="006E5B0F" w:rsidRPr="006E5B0F" w:rsidRDefault="006E5B0F" w:rsidP="006E5B0F">
      <w:pPr>
        <w:pStyle w:val="NoSpacing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0"/>
        <w:gridCol w:w="8246"/>
      </w:tblGrid>
      <w:tr w:rsidR="006E5B0F" w:rsidRPr="006E5B0F" w:rsidTr="00255AC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Enhanced DBS Certificate</w:t>
            </w:r>
          </w:p>
        </w:tc>
      </w:tr>
      <w:tr w:rsidR="006E5B0F" w:rsidRPr="006E5B0F" w:rsidTr="00255AC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Additional criminal record checks if applicant has lived outside the UK</w:t>
            </w:r>
          </w:p>
        </w:tc>
      </w:tr>
      <w:tr w:rsidR="006E5B0F" w:rsidRPr="006E5B0F" w:rsidTr="00255AC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Medical clearance</w:t>
            </w:r>
          </w:p>
        </w:tc>
      </w:tr>
      <w:tr w:rsidR="006E5B0F" w:rsidRPr="006E5B0F" w:rsidTr="00255AC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Qualifications essential to the post</w:t>
            </w:r>
          </w:p>
        </w:tc>
      </w:tr>
      <w:tr w:rsidR="006E5B0F" w:rsidRPr="006E5B0F" w:rsidTr="00255AC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0F" w:rsidRPr="006E5B0F" w:rsidRDefault="006E5B0F" w:rsidP="00255AC5">
            <w:pPr>
              <w:rPr>
                <w:rFonts w:cs="Arial"/>
              </w:rPr>
            </w:pPr>
            <w:r w:rsidRPr="006E5B0F">
              <w:rPr>
                <w:rFonts w:cs="Arial"/>
              </w:rPr>
              <w:t>Two references from current and previous employers (or education establishment if applicant not in employment)</w:t>
            </w:r>
          </w:p>
        </w:tc>
      </w:tr>
    </w:tbl>
    <w:p w:rsidR="006E5B0F" w:rsidRDefault="006E5B0F" w:rsidP="006E5B0F">
      <w:pPr>
        <w:pStyle w:val="NoSpacing"/>
        <w:rPr>
          <w:szCs w:val="24"/>
        </w:rPr>
      </w:pPr>
    </w:p>
    <w:p w:rsidR="006E5B0F" w:rsidRDefault="006E5B0F" w:rsidP="006E5B0F">
      <w:pPr>
        <w:spacing w:after="160" w:line="259" w:lineRule="auto"/>
        <w:rPr>
          <w:szCs w:val="24"/>
        </w:rPr>
      </w:pPr>
    </w:p>
    <w:p w:rsidR="006E5B0F" w:rsidRDefault="006E5B0F" w:rsidP="006E5B0F">
      <w:pPr>
        <w:spacing w:after="160" w:line="259" w:lineRule="auto"/>
        <w:rPr>
          <w:szCs w:val="24"/>
        </w:rPr>
      </w:pPr>
    </w:p>
    <w:p w:rsidR="00A826EE" w:rsidRDefault="00A826EE"/>
    <w:sectPr w:rsidR="00A82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06"/>
    <w:multiLevelType w:val="hybridMultilevel"/>
    <w:tmpl w:val="3F1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01CD"/>
    <w:multiLevelType w:val="hybridMultilevel"/>
    <w:tmpl w:val="63C4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0F"/>
    <w:rsid w:val="006E5B0F"/>
    <w:rsid w:val="00A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6833"/>
  <w15:chartTrackingRefBased/>
  <w15:docId w15:val="{A33318AB-DF1C-46C3-97E9-F12EB990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0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5B0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 Lansbury-Palmer</dc:creator>
  <cp:keywords/>
  <dc:description/>
  <cp:lastModifiedBy>Rhia Lansbury-Palmer</cp:lastModifiedBy>
  <cp:revision>1</cp:revision>
  <dcterms:created xsi:type="dcterms:W3CDTF">2020-10-22T11:25:00Z</dcterms:created>
  <dcterms:modified xsi:type="dcterms:W3CDTF">2020-10-22T11:39:00Z</dcterms:modified>
</cp:coreProperties>
</file>