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C45B" w14:textId="77777777" w:rsidR="003E2BBD" w:rsidRPr="00A00403" w:rsidRDefault="003E2BBD" w:rsidP="003E2BBD">
      <w:pPr>
        <w:pStyle w:val="Heading2"/>
        <w:jc w:val="center"/>
        <w:rPr>
          <w:rFonts w:asciiTheme="minorHAnsi" w:hAnsiTheme="minorHAnsi" w:cstheme="minorHAnsi"/>
        </w:rPr>
      </w:pPr>
      <w:bookmarkStart w:id="0" w:name="_Hlk66793195"/>
      <w:bookmarkEnd w:id="0"/>
    </w:p>
    <w:p w14:paraId="1808CC5E" w14:textId="786BF645" w:rsidR="003E2BBD" w:rsidRPr="00A00403" w:rsidRDefault="003E2BBD" w:rsidP="00123B95">
      <w:pPr>
        <w:pStyle w:val="Heading2"/>
        <w:jc w:val="center"/>
      </w:pPr>
      <w:r w:rsidRPr="00A00403">
        <w:rPr>
          <w:rFonts w:cstheme="minorHAnsi"/>
          <w:noProof/>
          <w:lang w:eastAsia="en-GB"/>
        </w:rPr>
        <mc:AlternateContent>
          <mc:Choice Requires="wps">
            <w:drawing>
              <wp:anchor distT="45720" distB="45720" distL="114300" distR="114300" simplePos="0" relativeHeight="251658241" behindDoc="0" locked="0" layoutInCell="1" allowOverlap="1" wp14:anchorId="71AD42BB" wp14:editId="1EE5E71D">
                <wp:simplePos x="0" y="0"/>
                <wp:positionH relativeFrom="column">
                  <wp:posOffset>3543300</wp:posOffset>
                </wp:positionH>
                <wp:positionV relativeFrom="paragraph">
                  <wp:posOffset>0</wp:posOffset>
                </wp:positionV>
                <wp:extent cx="1857375" cy="45719"/>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19"/>
                        </a:xfrm>
                        <a:prstGeom prst="rect">
                          <a:avLst/>
                        </a:prstGeom>
                        <a:solidFill>
                          <a:srgbClr val="FFFFFF"/>
                        </a:solidFill>
                        <a:ln w="9525">
                          <a:noFill/>
                          <a:miter lim="800000"/>
                          <a:headEnd/>
                          <a:tailEnd/>
                        </a:ln>
                      </wps:spPr>
                      <wps:txbx>
                        <w:txbxContent>
                          <w:p w14:paraId="51075BFE" w14:textId="77777777" w:rsidR="003A0632" w:rsidRDefault="003A0632" w:rsidP="003E2BBD">
                            <w:pPr>
                              <w:shd w:val="clear" w:color="auto" w:fill="FFFFFF" w:themeFill="background1"/>
                              <w:spacing w:after="160" w:line="259" w:lineRule="auto"/>
                              <w:jc w:val="center"/>
                              <w:rPr>
                                <w:rFonts w:cs="Arial"/>
                                <w:b/>
                                <w:color w:val="FF0000"/>
                                <w:sz w:val="32"/>
                                <w:szCs w:val="32"/>
                                <w:lang w:val="en-US"/>
                              </w:rPr>
                            </w:pPr>
                          </w:p>
                          <w:p w14:paraId="226101A8" w14:textId="77777777" w:rsidR="003A0632" w:rsidRDefault="003A0632" w:rsidP="003E2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D42BB" id="_x0000_t202" coordsize="21600,21600" o:spt="202" path="m,l,21600r21600,l21600,xe">
                <v:stroke joinstyle="miter"/>
                <v:path gradientshapeok="t" o:connecttype="rect"/>
              </v:shapetype>
              <v:shape id="Text Box 2" o:spid="_x0000_s1026" type="#_x0000_t202" style="position:absolute;left:0;text-align:left;margin-left:279pt;margin-top:0;width:146.25pt;height:3.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" stroked="f">
                <v:textbox>
                  <w:txbxContent>
                    <w:p w14:paraId="51075BFE" w14:textId="77777777" w:rsidR="003A0632" w:rsidRDefault="003A0632" w:rsidP="003E2BBD">
                      <w:pPr>
                        <w:shd w:val="clear" w:color="auto" w:fill="FFFFFF" w:themeFill="background1"/>
                        <w:spacing w:after="160" w:line="259" w:lineRule="auto"/>
                        <w:jc w:val="center"/>
                        <w:rPr>
                          <w:rFonts w:cs="Arial"/>
                          <w:b/>
                          <w:color w:val="FF0000"/>
                          <w:sz w:val="32"/>
                          <w:szCs w:val="32"/>
                          <w:lang w:val="en-US"/>
                        </w:rPr>
                      </w:pPr>
                    </w:p>
                    <w:p w14:paraId="226101A8" w14:textId="77777777" w:rsidR="003A0632" w:rsidRDefault="003A0632" w:rsidP="003E2BBD"/>
                  </w:txbxContent>
                </v:textbox>
                <w10:wrap type="square"/>
              </v:shape>
            </w:pict>
          </mc:Fallback>
        </mc:AlternateContent>
      </w:r>
      <w:bookmarkStart w:id="1" w:name="_Hlk34744493"/>
      <w:bookmarkEnd w:id="1"/>
      <w:r w:rsidRPr="00A00403">
        <w:rPr>
          <w:rFonts w:asciiTheme="minorHAnsi" w:hAnsiTheme="minorHAnsi" w:cstheme="minorHAnsi"/>
        </w:rPr>
        <w:t xml:space="preserve"> </w:t>
      </w:r>
    </w:p>
    <w:p w14:paraId="2494F91C" w14:textId="57AE36AC" w:rsidR="003E2BBD" w:rsidRDefault="00FC4385" w:rsidP="003E2BBD">
      <w:pPr>
        <w:pStyle w:val="Header"/>
        <w:jc w:val="center"/>
        <w:rPr>
          <w:rFonts w:cstheme="minorHAnsi"/>
          <w:b/>
          <w:color w:val="7030A0"/>
          <w:sz w:val="44"/>
          <w:szCs w:val="44"/>
        </w:rPr>
      </w:pPr>
      <w:r>
        <w:rPr>
          <w:rFonts w:cstheme="minorHAnsi"/>
          <w:b/>
          <w:color w:val="7030A0"/>
          <w:sz w:val="44"/>
          <w:szCs w:val="44"/>
        </w:rPr>
        <w:t>Wycliffe</w:t>
      </w:r>
      <w:r w:rsidR="003E2BBD" w:rsidRPr="00A00403">
        <w:rPr>
          <w:rFonts w:cstheme="minorHAnsi"/>
          <w:b/>
          <w:color w:val="7030A0"/>
          <w:sz w:val="44"/>
          <w:szCs w:val="44"/>
        </w:rPr>
        <w:t xml:space="preserve"> C of E Primary </w:t>
      </w:r>
      <w:r w:rsidR="00F14FF7">
        <w:rPr>
          <w:rFonts w:cstheme="minorHAnsi"/>
          <w:b/>
          <w:color w:val="7030A0"/>
          <w:sz w:val="44"/>
          <w:szCs w:val="44"/>
        </w:rPr>
        <w:t xml:space="preserve">School </w:t>
      </w:r>
    </w:p>
    <w:p w14:paraId="7C4D5E81" w14:textId="77777777" w:rsidR="00F14FF7" w:rsidRPr="00A00403" w:rsidRDefault="00F14FF7" w:rsidP="003E2BBD">
      <w:pPr>
        <w:pStyle w:val="Header"/>
        <w:jc w:val="center"/>
        <w:rPr>
          <w:rFonts w:cstheme="minorHAnsi"/>
          <w:b/>
          <w:color w:val="7030A0"/>
          <w:sz w:val="44"/>
          <w:szCs w:val="44"/>
        </w:rPr>
      </w:pPr>
    </w:p>
    <w:p w14:paraId="3F2F8628" w14:textId="5587445B" w:rsidR="00F14FF7" w:rsidRDefault="00610579" w:rsidP="00C977EA">
      <w:pPr>
        <w:shd w:val="clear" w:color="auto" w:fill="FFFFFF" w:themeFill="background1"/>
        <w:spacing w:line="259" w:lineRule="auto"/>
        <w:jc w:val="center"/>
        <w:rPr>
          <w:rFonts w:cstheme="minorHAnsi"/>
          <w:b/>
          <w:sz w:val="40"/>
          <w:szCs w:val="40"/>
          <w:lang w:val="en-US"/>
        </w:rPr>
      </w:pPr>
      <w:r>
        <w:rPr>
          <w:rFonts w:cstheme="minorHAnsi"/>
          <w:b/>
          <w:sz w:val="40"/>
          <w:szCs w:val="40"/>
          <w:lang w:val="en-US"/>
        </w:rPr>
        <w:t xml:space="preserve"> </w:t>
      </w:r>
      <w:proofErr w:type="spellStart"/>
      <w:r w:rsidR="00880C06">
        <w:rPr>
          <w:rFonts w:cstheme="minorHAnsi"/>
          <w:b/>
          <w:sz w:val="40"/>
          <w:szCs w:val="40"/>
          <w:lang w:val="en-US"/>
        </w:rPr>
        <w:t>Behaviour</w:t>
      </w:r>
      <w:proofErr w:type="spellEnd"/>
      <w:r w:rsidR="00880C06">
        <w:rPr>
          <w:rFonts w:cstheme="minorHAnsi"/>
          <w:b/>
          <w:sz w:val="40"/>
          <w:szCs w:val="40"/>
          <w:lang w:val="en-US"/>
        </w:rPr>
        <w:t xml:space="preserve"> Support Assistant</w:t>
      </w:r>
    </w:p>
    <w:p w14:paraId="5D720BDD" w14:textId="5B92A218" w:rsidR="00037BF9" w:rsidRDefault="00037BF9" w:rsidP="00C977EA">
      <w:pPr>
        <w:shd w:val="clear" w:color="auto" w:fill="FFFFFF" w:themeFill="background1"/>
        <w:spacing w:line="259" w:lineRule="auto"/>
        <w:jc w:val="center"/>
        <w:rPr>
          <w:rFonts w:cstheme="minorHAnsi"/>
          <w:b/>
          <w:sz w:val="40"/>
          <w:szCs w:val="40"/>
          <w:lang w:val="en-US"/>
        </w:rPr>
      </w:pPr>
      <w:r>
        <w:rPr>
          <w:rFonts w:cstheme="minorHAnsi"/>
          <w:b/>
          <w:sz w:val="40"/>
          <w:szCs w:val="40"/>
          <w:lang w:val="en-US"/>
        </w:rPr>
        <w:t>Full Time</w:t>
      </w:r>
      <w:r w:rsidR="00880C06">
        <w:rPr>
          <w:rFonts w:cstheme="minorHAnsi"/>
          <w:b/>
          <w:sz w:val="40"/>
          <w:szCs w:val="40"/>
          <w:lang w:val="en-US"/>
        </w:rPr>
        <w:t xml:space="preserve"> Permanent</w:t>
      </w:r>
    </w:p>
    <w:p w14:paraId="7CB19BDA" w14:textId="24C74A80" w:rsidR="00037BF9" w:rsidRDefault="00037BF9" w:rsidP="00C977EA">
      <w:pPr>
        <w:shd w:val="clear" w:color="auto" w:fill="FFFFFF" w:themeFill="background1"/>
        <w:spacing w:line="259" w:lineRule="auto"/>
        <w:jc w:val="center"/>
        <w:rPr>
          <w:rFonts w:cstheme="minorHAnsi"/>
          <w:b/>
          <w:sz w:val="40"/>
          <w:szCs w:val="40"/>
          <w:lang w:val="en-US"/>
        </w:rPr>
      </w:pPr>
      <w:r>
        <w:rPr>
          <w:rFonts w:cstheme="minorHAnsi"/>
          <w:b/>
          <w:sz w:val="40"/>
          <w:szCs w:val="40"/>
          <w:lang w:val="en-US"/>
        </w:rPr>
        <w:t xml:space="preserve">Term time only 32.5 </w:t>
      </w:r>
      <w:r w:rsidR="003674ED">
        <w:rPr>
          <w:rFonts w:cstheme="minorHAnsi"/>
          <w:b/>
          <w:sz w:val="40"/>
          <w:szCs w:val="40"/>
          <w:lang w:val="en-US"/>
        </w:rPr>
        <w:t>hours</w:t>
      </w:r>
      <w:r w:rsidR="00A22F32">
        <w:rPr>
          <w:rFonts w:cstheme="minorHAnsi"/>
          <w:b/>
          <w:sz w:val="40"/>
          <w:szCs w:val="40"/>
          <w:lang w:val="en-US"/>
        </w:rPr>
        <w:t xml:space="preserve"> per week</w:t>
      </w:r>
    </w:p>
    <w:p w14:paraId="396A1BD8" w14:textId="0358C931" w:rsidR="00037BF9" w:rsidRDefault="00037BF9" w:rsidP="00C977EA">
      <w:pPr>
        <w:shd w:val="clear" w:color="auto" w:fill="FFFFFF" w:themeFill="background1"/>
        <w:spacing w:line="259" w:lineRule="auto"/>
        <w:jc w:val="center"/>
        <w:rPr>
          <w:rFonts w:cstheme="minorHAnsi"/>
          <w:b/>
          <w:sz w:val="40"/>
          <w:szCs w:val="40"/>
          <w:lang w:val="en-US"/>
        </w:rPr>
      </w:pPr>
      <w:r>
        <w:rPr>
          <w:rFonts w:cstheme="minorHAnsi"/>
          <w:b/>
          <w:sz w:val="40"/>
          <w:szCs w:val="40"/>
          <w:lang w:val="en-US"/>
        </w:rPr>
        <w:t xml:space="preserve">Band </w:t>
      </w:r>
      <w:r w:rsidR="00CB6A75">
        <w:rPr>
          <w:rFonts w:cstheme="minorHAnsi"/>
          <w:b/>
          <w:sz w:val="40"/>
          <w:szCs w:val="40"/>
          <w:lang w:val="en-US"/>
        </w:rPr>
        <w:t>6</w:t>
      </w:r>
      <w:r w:rsidR="00A22F32">
        <w:rPr>
          <w:rFonts w:cstheme="minorHAnsi"/>
          <w:b/>
          <w:sz w:val="40"/>
          <w:szCs w:val="40"/>
          <w:lang w:val="en-US"/>
        </w:rPr>
        <w:t xml:space="preserve">, SCP </w:t>
      </w:r>
      <w:r w:rsidR="00677D7A">
        <w:rPr>
          <w:rFonts w:cstheme="minorHAnsi"/>
          <w:b/>
          <w:sz w:val="40"/>
          <w:szCs w:val="40"/>
          <w:lang w:val="en-US"/>
        </w:rPr>
        <w:t>6</w:t>
      </w:r>
      <w:r w:rsidR="00A22F32">
        <w:rPr>
          <w:rFonts w:cstheme="minorHAnsi"/>
          <w:b/>
          <w:sz w:val="40"/>
          <w:szCs w:val="40"/>
          <w:lang w:val="en-US"/>
        </w:rPr>
        <w:t>-</w:t>
      </w:r>
      <w:r w:rsidR="00CB6A75">
        <w:rPr>
          <w:rFonts w:cstheme="minorHAnsi"/>
          <w:b/>
          <w:sz w:val="40"/>
          <w:szCs w:val="40"/>
          <w:lang w:val="en-US"/>
        </w:rPr>
        <w:t>11</w:t>
      </w:r>
    </w:p>
    <w:p w14:paraId="701EF596" w14:textId="6A9EC577" w:rsidR="00A22F32" w:rsidRPr="00A00403" w:rsidRDefault="00A22F32" w:rsidP="00C977EA">
      <w:pPr>
        <w:shd w:val="clear" w:color="auto" w:fill="FFFFFF" w:themeFill="background1"/>
        <w:spacing w:line="259" w:lineRule="auto"/>
        <w:jc w:val="center"/>
        <w:rPr>
          <w:rFonts w:cstheme="minorHAnsi"/>
          <w:b/>
          <w:sz w:val="40"/>
          <w:szCs w:val="40"/>
          <w:lang w:val="en-US"/>
        </w:rPr>
      </w:pPr>
      <w:r>
        <w:rPr>
          <w:rFonts w:cstheme="minorHAnsi"/>
          <w:b/>
          <w:sz w:val="40"/>
          <w:szCs w:val="40"/>
          <w:lang w:val="en-US"/>
        </w:rPr>
        <w:t>Actual Sala</w:t>
      </w:r>
      <w:r w:rsidR="00BA043E">
        <w:rPr>
          <w:rFonts w:cstheme="minorHAnsi"/>
          <w:b/>
          <w:sz w:val="40"/>
          <w:szCs w:val="40"/>
          <w:lang w:val="en-US"/>
        </w:rPr>
        <w:t>r</w:t>
      </w:r>
      <w:r>
        <w:rPr>
          <w:rFonts w:cstheme="minorHAnsi"/>
          <w:b/>
          <w:sz w:val="40"/>
          <w:szCs w:val="40"/>
          <w:lang w:val="en-US"/>
        </w:rPr>
        <w:t>y £</w:t>
      </w:r>
      <w:r w:rsidR="00CB6A75">
        <w:rPr>
          <w:rFonts w:cstheme="minorHAnsi"/>
          <w:b/>
          <w:sz w:val="40"/>
          <w:szCs w:val="40"/>
          <w:lang w:val="en-US"/>
        </w:rPr>
        <w:t>1</w:t>
      </w:r>
      <w:r w:rsidR="00721144">
        <w:rPr>
          <w:rFonts w:cstheme="minorHAnsi"/>
          <w:b/>
          <w:sz w:val="40"/>
          <w:szCs w:val="40"/>
          <w:lang w:val="en-US"/>
        </w:rPr>
        <w:t>8,537</w:t>
      </w:r>
      <w:r>
        <w:rPr>
          <w:rFonts w:cstheme="minorHAnsi"/>
          <w:b/>
          <w:sz w:val="40"/>
          <w:szCs w:val="40"/>
          <w:lang w:val="en-US"/>
        </w:rPr>
        <w:t xml:space="preserve"> - £</w:t>
      </w:r>
      <w:r w:rsidR="00721144">
        <w:rPr>
          <w:rFonts w:cstheme="minorHAnsi"/>
          <w:b/>
          <w:sz w:val="40"/>
          <w:szCs w:val="40"/>
          <w:lang w:val="en-US"/>
        </w:rPr>
        <w:t>20,072</w:t>
      </w:r>
    </w:p>
    <w:p w14:paraId="02255B2D" w14:textId="363FE7B1" w:rsidR="003E2BBD" w:rsidRDefault="003E2BBD" w:rsidP="003E2BBD">
      <w:pPr>
        <w:shd w:val="clear" w:color="auto" w:fill="FFFFFF" w:themeFill="background1"/>
        <w:spacing w:line="259" w:lineRule="auto"/>
        <w:jc w:val="center"/>
        <w:rPr>
          <w:rFonts w:cstheme="minorHAnsi"/>
          <w:bCs/>
          <w:sz w:val="36"/>
          <w:szCs w:val="36"/>
          <w:lang w:val="en-US"/>
        </w:rPr>
      </w:pPr>
      <w:r w:rsidRPr="00A00403">
        <w:rPr>
          <w:rFonts w:cstheme="minorHAnsi"/>
          <w:bCs/>
          <w:sz w:val="36"/>
          <w:szCs w:val="36"/>
          <w:lang w:val="en-US"/>
        </w:rPr>
        <w:t xml:space="preserve"> Recruitment Information Pack</w:t>
      </w:r>
      <w:r w:rsidR="00B54E86">
        <w:rPr>
          <w:rFonts w:cstheme="minorHAnsi"/>
          <w:bCs/>
          <w:sz w:val="36"/>
          <w:szCs w:val="36"/>
          <w:lang w:val="en-US"/>
        </w:rPr>
        <w:t>:</w:t>
      </w:r>
    </w:p>
    <w:p w14:paraId="675ED1E9" w14:textId="77777777" w:rsidR="00F14FF7" w:rsidRPr="00A00403" w:rsidRDefault="00F14FF7" w:rsidP="003E2BBD">
      <w:pPr>
        <w:shd w:val="clear" w:color="auto" w:fill="FFFFFF" w:themeFill="background1"/>
        <w:spacing w:line="259" w:lineRule="auto"/>
        <w:jc w:val="center"/>
        <w:rPr>
          <w:rFonts w:cstheme="minorHAnsi"/>
          <w:bCs/>
          <w:sz w:val="36"/>
          <w:szCs w:val="36"/>
          <w:lang w:val="en-US"/>
        </w:rPr>
      </w:pPr>
    </w:p>
    <w:p w14:paraId="1D3A79C9" w14:textId="77777777" w:rsidR="00F14FF7" w:rsidRPr="00A00403" w:rsidRDefault="00F14FF7" w:rsidP="003E2BBD">
      <w:pPr>
        <w:shd w:val="clear" w:color="auto" w:fill="FFFFFF" w:themeFill="background1"/>
        <w:spacing w:line="259" w:lineRule="auto"/>
        <w:jc w:val="center"/>
        <w:rPr>
          <w:rFonts w:cstheme="minorHAnsi"/>
          <w:bCs/>
          <w:sz w:val="36"/>
          <w:szCs w:val="36"/>
          <w:lang w:val="en-US"/>
        </w:rPr>
      </w:pPr>
    </w:p>
    <w:p w14:paraId="67D4CE10" w14:textId="77777777" w:rsidR="00EC72EC" w:rsidRDefault="00EC72EC" w:rsidP="003E2BBD">
      <w:pPr>
        <w:shd w:val="clear" w:color="auto" w:fill="FFFFFF" w:themeFill="background1"/>
        <w:spacing w:line="259" w:lineRule="auto"/>
        <w:jc w:val="center"/>
        <w:rPr>
          <w:rFonts w:cstheme="minorHAnsi"/>
          <w:b/>
          <w:color w:val="7030A0"/>
          <w:sz w:val="36"/>
          <w:szCs w:val="36"/>
          <w:lang w:val="en-US"/>
        </w:rPr>
      </w:pPr>
    </w:p>
    <w:p w14:paraId="5B19E853" w14:textId="7D9B6406" w:rsidR="008F3F84" w:rsidRPr="003674ED" w:rsidRDefault="00464434" w:rsidP="003674ED">
      <w:pPr>
        <w:shd w:val="clear" w:color="auto" w:fill="FFFFFF" w:themeFill="background1"/>
        <w:spacing w:line="259" w:lineRule="auto"/>
        <w:jc w:val="center"/>
        <w:rPr>
          <w:rFonts w:cstheme="minorHAnsi"/>
          <w:b/>
          <w:color w:val="7030A0"/>
          <w:sz w:val="36"/>
          <w:szCs w:val="36"/>
          <w:lang w:val="en-US"/>
        </w:rPr>
      </w:pPr>
      <w:r>
        <w:rPr>
          <w:noProof/>
          <w:lang w:eastAsia="en-GB"/>
        </w:rPr>
        <w:drawing>
          <wp:inline distT="0" distB="0" distL="0" distR="0" wp14:anchorId="7D4E8C03" wp14:editId="0F322097">
            <wp:extent cx="3207434" cy="2377538"/>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0716" cy="2379971"/>
                    </a:xfrm>
                    <a:prstGeom prst="rect">
                      <a:avLst/>
                    </a:prstGeom>
                  </pic:spPr>
                </pic:pic>
              </a:graphicData>
            </a:graphic>
          </wp:inline>
        </w:drawing>
      </w:r>
    </w:p>
    <w:p w14:paraId="3147AB8E" w14:textId="77777777" w:rsidR="00B54E86" w:rsidRDefault="00B54E86" w:rsidP="00D83144">
      <w:pPr>
        <w:rPr>
          <w:rFonts w:cstheme="minorHAnsi"/>
          <w:b/>
          <w:sz w:val="28"/>
          <w:szCs w:val="28"/>
          <w:u w:val="single"/>
          <w:lang w:val="en-US"/>
        </w:rPr>
      </w:pPr>
    </w:p>
    <w:p w14:paraId="35EE75F6" w14:textId="08C96581" w:rsidR="003E2BBD" w:rsidRDefault="008F3F84" w:rsidP="00D83144">
      <w:pPr>
        <w:rPr>
          <w:rFonts w:cstheme="minorHAnsi"/>
          <w:b/>
          <w:sz w:val="28"/>
          <w:szCs w:val="28"/>
          <w:u w:val="single"/>
          <w:lang w:val="en-US"/>
        </w:rPr>
      </w:pPr>
      <w:r w:rsidRPr="00F14FF7">
        <w:rPr>
          <w:rFonts w:cstheme="minorHAnsi"/>
          <w:b/>
          <w:sz w:val="28"/>
          <w:szCs w:val="28"/>
          <w:u w:val="single"/>
          <w:lang w:val="en-US"/>
        </w:rPr>
        <w:t>Timeline</w:t>
      </w:r>
    </w:p>
    <w:p w14:paraId="5EE90BB7" w14:textId="77777777" w:rsidR="00F14FF7" w:rsidRPr="00F14FF7" w:rsidRDefault="00F14FF7" w:rsidP="00D83144">
      <w:pPr>
        <w:rPr>
          <w:rFonts w:cstheme="minorHAnsi"/>
          <w:b/>
          <w:sz w:val="28"/>
          <w:szCs w:val="28"/>
          <w:u w:val="single"/>
          <w:lang w:val="en-US"/>
        </w:rPr>
      </w:pPr>
    </w:p>
    <w:p w14:paraId="51743D93" w14:textId="33197017" w:rsidR="00F14FF7" w:rsidRPr="000039E5" w:rsidRDefault="003E2BBD" w:rsidP="003E2BBD">
      <w:pPr>
        <w:jc w:val="both"/>
        <w:rPr>
          <w:rFonts w:cstheme="minorHAnsi"/>
          <w:b/>
          <w:sz w:val="28"/>
          <w:szCs w:val="28"/>
        </w:rPr>
      </w:pPr>
      <w:r w:rsidRPr="000039E5">
        <w:rPr>
          <w:rFonts w:cstheme="minorHAnsi"/>
          <w:b/>
          <w:sz w:val="28"/>
          <w:szCs w:val="28"/>
        </w:rPr>
        <w:t>Closing date:</w:t>
      </w:r>
      <w:r w:rsidR="005469B2" w:rsidRPr="000039E5">
        <w:rPr>
          <w:rFonts w:cstheme="minorHAnsi"/>
          <w:b/>
          <w:sz w:val="28"/>
          <w:szCs w:val="28"/>
        </w:rPr>
        <w:t xml:space="preserve">  </w:t>
      </w:r>
      <w:r w:rsidR="004A058C">
        <w:rPr>
          <w:rFonts w:cstheme="minorHAnsi"/>
          <w:b/>
          <w:sz w:val="28"/>
          <w:szCs w:val="28"/>
        </w:rPr>
        <w:t xml:space="preserve"> </w:t>
      </w:r>
      <w:r w:rsidR="00543669">
        <w:rPr>
          <w:rFonts w:cstheme="minorHAnsi"/>
          <w:b/>
          <w:sz w:val="28"/>
          <w:szCs w:val="28"/>
        </w:rPr>
        <w:t xml:space="preserve">12 noon </w:t>
      </w:r>
      <w:r w:rsidR="004F7FD3">
        <w:rPr>
          <w:rFonts w:cstheme="minorHAnsi"/>
          <w:b/>
          <w:sz w:val="28"/>
          <w:szCs w:val="28"/>
        </w:rPr>
        <w:t>Friday</w:t>
      </w:r>
      <w:r w:rsidR="00880C06">
        <w:rPr>
          <w:rFonts w:cstheme="minorHAnsi"/>
          <w:b/>
          <w:sz w:val="28"/>
          <w:szCs w:val="28"/>
        </w:rPr>
        <w:t xml:space="preserve"> </w:t>
      </w:r>
      <w:r w:rsidR="004F7FD3">
        <w:rPr>
          <w:rFonts w:cstheme="minorHAnsi"/>
          <w:b/>
          <w:sz w:val="28"/>
          <w:szCs w:val="28"/>
        </w:rPr>
        <w:t>14</w:t>
      </w:r>
      <w:r w:rsidR="00880C06" w:rsidRPr="00880C06">
        <w:rPr>
          <w:rFonts w:cstheme="minorHAnsi"/>
          <w:b/>
          <w:sz w:val="28"/>
          <w:szCs w:val="28"/>
          <w:vertAlign w:val="superscript"/>
        </w:rPr>
        <w:t>th</w:t>
      </w:r>
      <w:r w:rsidR="00880C06">
        <w:rPr>
          <w:rFonts w:cstheme="minorHAnsi"/>
          <w:b/>
          <w:sz w:val="28"/>
          <w:szCs w:val="28"/>
        </w:rPr>
        <w:t xml:space="preserve"> March</w:t>
      </w:r>
      <w:r w:rsidR="00037BF9">
        <w:rPr>
          <w:rFonts w:cstheme="minorHAnsi"/>
          <w:b/>
          <w:sz w:val="28"/>
          <w:szCs w:val="28"/>
        </w:rPr>
        <w:t xml:space="preserve"> 202</w:t>
      </w:r>
      <w:r w:rsidR="004F7FD3">
        <w:rPr>
          <w:rFonts w:cstheme="minorHAnsi"/>
          <w:b/>
          <w:sz w:val="28"/>
          <w:szCs w:val="28"/>
        </w:rPr>
        <w:t>5</w:t>
      </w:r>
    </w:p>
    <w:p w14:paraId="0BE951E7" w14:textId="41604ECD" w:rsidR="003E2BBD" w:rsidRPr="00037BF9" w:rsidRDefault="003E2BBD" w:rsidP="003E2BBD">
      <w:pPr>
        <w:jc w:val="both"/>
        <w:rPr>
          <w:rFonts w:cstheme="minorHAnsi"/>
          <w:b/>
          <w:sz w:val="28"/>
          <w:szCs w:val="28"/>
        </w:rPr>
      </w:pPr>
      <w:r w:rsidRPr="000039E5">
        <w:rPr>
          <w:rFonts w:cstheme="minorHAnsi"/>
          <w:b/>
          <w:sz w:val="28"/>
          <w:szCs w:val="28"/>
        </w:rPr>
        <w:tab/>
      </w:r>
      <w:r w:rsidRPr="000039E5">
        <w:rPr>
          <w:rFonts w:cstheme="minorHAnsi"/>
          <w:b/>
          <w:sz w:val="28"/>
          <w:szCs w:val="28"/>
        </w:rPr>
        <w:tab/>
      </w:r>
      <w:r w:rsidRPr="000039E5">
        <w:rPr>
          <w:rFonts w:cstheme="minorHAnsi"/>
          <w:b/>
          <w:sz w:val="28"/>
          <w:szCs w:val="28"/>
        </w:rPr>
        <w:tab/>
      </w:r>
      <w:r w:rsidRPr="000039E5">
        <w:rPr>
          <w:rFonts w:cstheme="minorHAnsi"/>
          <w:b/>
          <w:sz w:val="28"/>
          <w:szCs w:val="28"/>
        </w:rPr>
        <w:tab/>
      </w:r>
      <w:r w:rsidRPr="000039E5">
        <w:rPr>
          <w:rFonts w:cstheme="minorHAnsi"/>
          <w:bCs/>
          <w:sz w:val="28"/>
          <w:szCs w:val="28"/>
        </w:rPr>
        <w:tab/>
      </w:r>
      <w:r w:rsidRPr="000039E5">
        <w:rPr>
          <w:rFonts w:cstheme="minorHAnsi"/>
          <w:bCs/>
          <w:sz w:val="28"/>
          <w:szCs w:val="28"/>
        </w:rPr>
        <w:tab/>
      </w:r>
      <w:r w:rsidRPr="000039E5">
        <w:rPr>
          <w:rFonts w:cstheme="minorHAnsi"/>
          <w:bCs/>
          <w:sz w:val="28"/>
          <w:szCs w:val="28"/>
        </w:rPr>
        <w:tab/>
      </w:r>
    </w:p>
    <w:p w14:paraId="10F7CB6F" w14:textId="45D8C65B" w:rsidR="003E2BBD" w:rsidRPr="00A00403" w:rsidRDefault="005469B2" w:rsidP="003E2BBD">
      <w:pPr>
        <w:jc w:val="both"/>
        <w:rPr>
          <w:rFonts w:cstheme="minorHAnsi"/>
          <w:bCs/>
          <w:sz w:val="20"/>
          <w:szCs w:val="20"/>
        </w:rPr>
      </w:pPr>
      <w:r w:rsidRPr="000039E5">
        <w:rPr>
          <w:rFonts w:cstheme="minorHAnsi"/>
          <w:b/>
          <w:sz w:val="28"/>
          <w:szCs w:val="28"/>
        </w:rPr>
        <w:t>Interview:</w:t>
      </w:r>
      <w:r w:rsidR="00037BF9">
        <w:rPr>
          <w:rFonts w:cstheme="minorHAnsi"/>
          <w:bCs/>
          <w:sz w:val="20"/>
          <w:szCs w:val="20"/>
        </w:rPr>
        <w:t xml:space="preserve">         </w:t>
      </w:r>
      <w:r w:rsidR="00543669" w:rsidRPr="00543669">
        <w:rPr>
          <w:rFonts w:cstheme="minorHAnsi"/>
          <w:b/>
          <w:sz w:val="28"/>
          <w:szCs w:val="28"/>
        </w:rPr>
        <w:t xml:space="preserve"> </w:t>
      </w:r>
      <w:r w:rsidR="004F7FD3">
        <w:rPr>
          <w:rFonts w:cstheme="minorHAnsi"/>
          <w:b/>
          <w:sz w:val="28"/>
          <w:szCs w:val="28"/>
        </w:rPr>
        <w:t>Wednesday</w:t>
      </w:r>
      <w:r w:rsidR="00BA043E">
        <w:rPr>
          <w:rFonts w:cstheme="minorHAnsi"/>
          <w:b/>
          <w:sz w:val="28"/>
          <w:szCs w:val="28"/>
        </w:rPr>
        <w:t xml:space="preserve"> </w:t>
      </w:r>
      <w:r w:rsidR="004F7FD3">
        <w:rPr>
          <w:rFonts w:cstheme="minorHAnsi"/>
          <w:b/>
          <w:sz w:val="28"/>
          <w:szCs w:val="28"/>
        </w:rPr>
        <w:t>19</w:t>
      </w:r>
      <w:r w:rsidR="00D655B3" w:rsidRPr="00D655B3">
        <w:rPr>
          <w:rFonts w:cstheme="minorHAnsi"/>
          <w:b/>
          <w:sz w:val="28"/>
          <w:szCs w:val="28"/>
          <w:vertAlign w:val="superscript"/>
        </w:rPr>
        <w:t>th</w:t>
      </w:r>
      <w:r w:rsidR="00D655B3">
        <w:rPr>
          <w:rFonts w:cstheme="minorHAnsi"/>
          <w:b/>
          <w:sz w:val="28"/>
          <w:szCs w:val="28"/>
        </w:rPr>
        <w:t xml:space="preserve"> </w:t>
      </w:r>
      <w:r w:rsidR="00710EFF">
        <w:rPr>
          <w:rFonts w:cstheme="minorHAnsi"/>
          <w:b/>
          <w:sz w:val="28"/>
          <w:szCs w:val="28"/>
        </w:rPr>
        <w:t>March</w:t>
      </w:r>
      <w:r w:rsidR="00D655B3">
        <w:rPr>
          <w:rFonts w:cstheme="minorHAnsi"/>
          <w:b/>
          <w:sz w:val="28"/>
          <w:szCs w:val="28"/>
        </w:rPr>
        <w:t xml:space="preserve"> 202</w:t>
      </w:r>
      <w:r w:rsidR="004F7FD3">
        <w:rPr>
          <w:rFonts w:cstheme="minorHAnsi"/>
          <w:b/>
          <w:sz w:val="28"/>
          <w:szCs w:val="28"/>
        </w:rPr>
        <w:t>5</w:t>
      </w:r>
    </w:p>
    <w:p w14:paraId="2B3CF519" w14:textId="15E8FA80" w:rsidR="00D50696" w:rsidRDefault="00D50696" w:rsidP="00123B95">
      <w:pPr>
        <w:spacing w:after="160" w:line="259" w:lineRule="auto"/>
        <w:rPr>
          <w:rFonts w:cstheme="minorHAnsi"/>
          <w:b/>
          <w:color w:val="7030A0"/>
          <w:sz w:val="40"/>
          <w:szCs w:val="40"/>
          <w:lang w:val="en-US"/>
        </w:rPr>
      </w:pPr>
    </w:p>
    <w:p w14:paraId="25DEC031" w14:textId="77777777" w:rsidR="003859E3" w:rsidRDefault="003859E3" w:rsidP="00123B95">
      <w:pPr>
        <w:spacing w:after="160" w:line="259" w:lineRule="auto"/>
        <w:rPr>
          <w:rFonts w:cstheme="minorHAnsi"/>
          <w:b/>
          <w:color w:val="7030A0"/>
          <w:sz w:val="40"/>
          <w:szCs w:val="40"/>
          <w:lang w:val="en-US"/>
        </w:rPr>
      </w:pPr>
    </w:p>
    <w:p w14:paraId="1118FCA7" w14:textId="77777777" w:rsidR="00815E83" w:rsidRDefault="00815E83" w:rsidP="00123B95">
      <w:pPr>
        <w:spacing w:after="160" w:line="259" w:lineRule="auto"/>
        <w:rPr>
          <w:rFonts w:cstheme="minorHAnsi"/>
          <w:b/>
          <w:color w:val="7030A0"/>
          <w:sz w:val="40"/>
          <w:szCs w:val="40"/>
          <w:lang w:val="en-US"/>
        </w:rPr>
      </w:pPr>
    </w:p>
    <w:p w14:paraId="28D58059" w14:textId="3F00451F" w:rsidR="00D50696" w:rsidRDefault="003E2BBD" w:rsidP="00D50696">
      <w:pPr>
        <w:spacing w:after="160" w:line="259" w:lineRule="auto"/>
        <w:jc w:val="center"/>
        <w:rPr>
          <w:rFonts w:cstheme="minorHAnsi"/>
          <w:b/>
          <w:color w:val="7030A0"/>
          <w:sz w:val="40"/>
          <w:szCs w:val="40"/>
          <w:lang w:val="en-US"/>
        </w:rPr>
      </w:pPr>
      <w:r w:rsidRPr="00A00403">
        <w:rPr>
          <w:rFonts w:cstheme="minorHAnsi"/>
          <w:b/>
          <w:color w:val="7030A0"/>
          <w:sz w:val="40"/>
          <w:szCs w:val="40"/>
          <w:lang w:val="en-US"/>
        </w:rPr>
        <w:t>Contents</w:t>
      </w:r>
    </w:p>
    <w:p w14:paraId="77854D8D" w14:textId="77777777" w:rsidR="00F14FF7" w:rsidRPr="00D50696" w:rsidRDefault="00F14FF7" w:rsidP="00C03076">
      <w:pPr>
        <w:spacing w:after="160" w:line="259" w:lineRule="auto"/>
        <w:jc w:val="both"/>
        <w:rPr>
          <w:rFonts w:cstheme="minorHAnsi"/>
        </w:rPr>
      </w:pPr>
    </w:p>
    <w:p w14:paraId="1DBFEAC5" w14:textId="0D155CF3" w:rsidR="003E2BBD" w:rsidRPr="00A00403" w:rsidRDefault="003E2BBD" w:rsidP="00C03076">
      <w:pPr>
        <w:spacing w:before="100" w:beforeAutospacing="1"/>
        <w:jc w:val="both"/>
        <w:rPr>
          <w:rFonts w:cstheme="minorHAnsi"/>
          <w:sz w:val="22"/>
          <w:szCs w:val="22"/>
          <w:lang w:eastAsia="en-GB"/>
        </w:rPr>
      </w:pPr>
      <w:r w:rsidRPr="00A00403">
        <w:rPr>
          <w:rFonts w:cstheme="minorHAnsi"/>
          <w:sz w:val="22"/>
          <w:szCs w:val="22"/>
          <w:lang w:eastAsia="en-GB"/>
        </w:rPr>
        <w:t xml:space="preserve">Welcome letter from the </w:t>
      </w:r>
      <w:r w:rsidR="00D85036" w:rsidRPr="00A00403">
        <w:rPr>
          <w:rFonts w:cstheme="minorHAnsi"/>
          <w:sz w:val="22"/>
          <w:szCs w:val="22"/>
          <w:lang w:eastAsia="en-GB"/>
        </w:rPr>
        <w:t>Headteacher</w:t>
      </w:r>
      <w:r w:rsidRPr="00A00403">
        <w:rPr>
          <w:rFonts w:cstheme="minorHAnsi"/>
          <w:sz w:val="22"/>
          <w:szCs w:val="22"/>
          <w:lang w:eastAsia="en-GB"/>
        </w:rPr>
        <w:t xml:space="preserve"> </w:t>
      </w:r>
      <w:r w:rsidRPr="00A00403">
        <w:rPr>
          <w:rFonts w:cstheme="minorHAnsi"/>
          <w:sz w:val="22"/>
          <w:szCs w:val="22"/>
          <w:lang w:eastAsia="en-GB"/>
        </w:rPr>
        <w:tab/>
      </w:r>
      <w:r w:rsidRPr="00A00403">
        <w:rPr>
          <w:rFonts w:cstheme="minorHAnsi"/>
          <w:sz w:val="22"/>
          <w:szCs w:val="22"/>
          <w:lang w:eastAsia="en-GB"/>
        </w:rPr>
        <w:tab/>
      </w:r>
      <w:r w:rsidRPr="00A00403">
        <w:rPr>
          <w:rFonts w:cstheme="minorHAnsi"/>
          <w:sz w:val="22"/>
          <w:szCs w:val="22"/>
          <w:lang w:eastAsia="en-GB"/>
        </w:rPr>
        <w:tab/>
      </w:r>
      <w:r w:rsidRPr="00A00403">
        <w:rPr>
          <w:rFonts w:cstheme="minorHAnsi"/>
          <w:sz w:val="22"/>
          <w:szCs w:val="22"/>
          <w:lang w:eastAsia="en-GB"/>
        </w:rPr>
        <w:tab/>
      </w:r>
      <w:r w:rsidR="00B14831">
        <w:rPr>
          <w:rFonts w:cstheme="minorHAnsi"/>
          <w:sz w:val="22"/>
          <w:szCs w:val="22"/>
          <w:lang w:eastAsia="en-GB"/>
        </w:rPr>
        <w:tab/>
      </w:r>
      <w:r w:rsidR="00B14831">
        <w:rPr>
          <w:rFonts w:cstheme="minorHAnsi"/>
          <w:sz w:val="22"/>
          <w:szCs w:val="22"/>
          <w:lang w:eastAsia="en-GB"/>
        </w:rPr>
        <w:tab/>
      </w:r>
      <w:r w:rsidRPr="00A00403">
        <w:rPr>
          <w:rFonts w:cstheme="minorHAnsi"/>
          <w:sz w:val="22"/>
          <w:szCs w:val="22"/>
          <w:lang w:eastAsia="en-GB"/>
        </w:rPr>
        <w:tab/>
      </w:r>
      <w:r w:rsidRPr="00A00403">
        <w:rPr>
          <w:rFonts w:cstheme="minorHAnsi"/>
          <w:noProof/>
          <w:sz w:val="22"/>
          <w:szCs w:val="22"/>
          <w:lang w:eastAsia="en-GB"/>
        </w:rPr>
        <w:t xml:space="preserve">Page </w:t>
      </w:r>
      <w:r w:rsidR="00341E5D" w:rsidRPr="00A00403">
        <w:rPr>
          <w:rFonts w:cstheme="minorHAnsi"/>
          <w:noProof/>
          <w:sz w:val="22"/>
          <w:szCs w:val="22"/>
          <w:lang w:eastAsia="en-GB"/>
        </w:rPr>
        <w:t>3</w:t>
      </w:r>
    </w:p>
    <w:p w14:paraId="669E3EB6" w14:textId="0434E79B" w:rsidR="003E2BBD" w:rsidRPr="00A00403" w:rsidRDefault="00484FAE" w:rsidP="00C03076">
      <w:pPr>
        <w:spacing w:before="100" w:beforeAutospacing="1"/>
        <w:jc w:val="both"/>
        <w:rPr>
          <w:rFonts w:cstheme="minorHAnsi"/>
          <w:sz w:val="22"/>
          <w:szCs w:val="22"/>
          <w:lang w:eastAsia="en-GB"/>
        </w:rPr>
      </w:pPr>
      <w:r>
        <w:rPr>
          <w:rFonts w:cstheme="minorHAnsi"/>
          <w:sz w:val="22"/>
          <w:szCs w:val="22"/>
          <w:lang w:eastAsia="en-GB"/>
        </w:rPr>
        <w:t>Wycliffe</w:t>
      </w:r>
      <w:r w:rsidR="003E2BBD" w:rsidRPr="00A00403">
        <w:rPr>
          <w:rFonts w:cstheme="minorHAnsi"/>
          <w:sz w:val="22"/>
          <w:szCs w:val="22"/>
          <w:lang w:eastAsia="en-GB"/>
        </w:rPr>
        <w:t xml:space="preserve"> </w:t>
      </w:r>
      <w:r w:rsidR="00FC267B" w:rsidRPr="00A00403">
        <w:rPr>
          <w:rFonts w:cstheme="minorHAnsi"/>
          <w:sz w:val="22"/>
          <w:szCs w:val="22"/>
          <w:lang w:eastAsia="en-GB"/>
        </w:rPr>
        <w:t xml:space="preserve">School </w:t>
      </w:r>
      <w:r w:rsidR="003E2BBD" w:rsidRPr="00A00403">
        <w:rPr>
          <w:rFonts w:cstheme="minorHAnsi"/>
          <w:sz w:val="22"/>
          <w:szCs w:val="22"/>
          <w:lang w:eastAsia="en-GB"/>
        </w:rPr>
        <w:t>Vision and Values</w:t>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111F58" w:rsidRPr="00A00403">
        <w:rPr>
          <w:rFonts w:cstheme="minorHAnsi"/>
          <w:sz w:val="22"/>
          <w:szCs w:val="22"/>
          <w:lang w:eastAsia="en-GB"/>
        </w:rPr>
        <w:t xml:space="preserve"> </w:t>
      </w:r>
      <w:r w:rsidR="003E2BBD" w:rsidRPr="00A00403">
        <w:rPr>
          <w:rFonts w:cstheme="minorHAnsi"/>
          <w:noProof/>
          <w:sz w:val="22"/>
          <w:szCs w:val="22"/>
          <w:lang w:eastAsia="en-GB"/>
        </w:rPr>
        <w:t xml:space="preserve">Page </w:t>
      </w:r>
      <w:r w:rsidR="007E7C0C" w:rsidRPr="00A00403">
        <w:rPr>
          <w:rFonts w:cstheme="minorHAnsi"/>
          <w:noProof/>
          <w:sz w:val="22"/>
          <w:szCs w:val="22"/>
          <w:lang w:eastAsia="en-GB"/>
        </w:rPr>
        <w:t>4</w:t>
      </w:r>
    </w:p>
    <w:p w14:paraId="5FD8C054" w14:textId="6D7C027A" w:rsidR="003E2BBD" w:rsidRPr="00A00403" w:rsidRDefault="003E2BBD" w:rsidP="00C03076">
      <w:pPr>
        <w:spacing w:before="100" w:beforeAutospacing="1"/>
        <w:jc w:val="both"/>
        <w:rPr>
          <w:rFonts w:cstheme="minorHAnsi"/>
          <w:sz w:val="22"/>
          <w:szCs w:val="22"/>
        </w:rPr>
      </w:pPr>
      <w:r w:rsidRPr="00A00403">
        <w:rPr>
          <w:rFonts w:cstheme="minorHAnsi"/>
          <w:sz w:val="22"/>
          <w:szCs w:val="22"/>
        </w:rPr>
        <w:t>About BDAT</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noProof/>
          <w:sz w:val="22"/>
          <w:szCs w:val="22"/>
          <w:lang w:eastAsia="en-GB"/>
        </w:rPr>
        <w:t xml:space="preserve">Page </w:t>
      </w:r>
      <w:r w:rsidR="007E7C0C" w:rsidRPr="00A00403">
        <w:rPr>
          <w:rFonts w:cstheme="minorHAnsi"/>
          <w:noProof/>
          <w:sz w:val="22"/>
          <w:szCs w:val="22"/>
          <w:lang w:eastAsia="en-GB"/>
        </w:rPr>
        <w:t>5</w:t>
      </w:r>
    </w:p>
    <w:p w14:paraId="19574C28" w14:textId="4977FE2D" w:rsidR="003E2BBD" w:rsidRPr="00A00403" w:rsidRDefault="003E2BBD" w:rsidP="00C03076">
      <w:pPr>
        <w:spacing w:before="100" w:beforeAutospacing="1"/>
        <w:jc w:val="both"/>
        <w:rPr>
          <w:rFonts w:cstheme="minorHAnsi"/>
          <w:sz w:val="22"/>
          <w:szCs w:val="22"/>
        </w:rPr>
      </w:pPr>
      <w:r w:rsidRPr="00A00403">
        <w:rPr>
          <w:rFonts w:cstheme="minorHAnsi"/>
          <w:sz w:val="22"/>
          <w:szCs w:val="22"/>
        </w:rPr>
        <w:t>BDAT Mission, Vision and Values</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noProof/>
          <w:sz w:val="22"/>
          <w:szCs w:val="22"/>
          <w:lang w:eastAsia="en-GB"/>
        </w:rPr>
        <w:t xml:space="preserve">Page </w:t>
      </w:r>
      <w:r w:rsidR="007E7C0C" w:rsidRPr="00A00403">
        <w:rPr>
          <w:rFonts w:cstheme="minorHAnsi"/>
          <w:noProof/>
          <w:sz w:val="22"/>
          <w:szCs w:val="22"/>
          <w:lang w:eastAsia="en-GB"/>
        </w:rPr>
        <w:t>6</w:t>
      </w:r>
    </w:p>
    <w:p w14:paraId="451154C0" w14:textId="635EE6F6" w:rsidR="003E2BBD" w:rsidRPr="00A00403" w:rsidRDefault="003E2BBD" w:rsidP="00C03076">
      <w:pPr>
        <w:spacing w:before="100" w:beforeAutospacing="1"/>
        <w:jc w:val="both"/>
        <w:rPr>
          <w:rFonts w:cstheme="minorHAnsi"/>
          <w:sz w:val="22"/>
          <w:szCs w:val="22"/>
        </w:rPr>
      </w:pPr>
      <w:r w:rsidRPr="00A00403">
        <w:rPr>
          <w:rFonts w:cstheme="minorHAnsi"/>
          <w:sz w:val="22"/>
          <w:szCs w:val="22"/>
        </w:rPr>
        <w:t>Advert</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00C03076">
        <w:rPr>
          <w:rFonts w:cstheme="minorHAnsi"/>
          <w:sz w:val="22"/>
          <w:szCs w:val="22"/>
        </w:rPr>
        <w:t xml:space="preserve">                             </w:t>
      </w:r>
      <w:r w:rsidRPr="00A00403">
        <w:rPr>
          <w:rFonts w:cstheme="minorHAnsi"/>
          <w:noProof/>
          <w:sz w:val="22"/>
          <w:szCs w:val="22"/>
          <w:lang w:eastAsia="en-GB"/>
        </w:rPr>
        <w:t xml:space="preserve">Page </w:t>
      </w:r>
      <w:r w:rsidR="007E7C0C" w:rsidRPr="00A00403">
        <w:rPr>
          <w:rFonts w:cstheme="minorHAnsi"/>
          <w:noProof/>
          <w:sz w:val="22"/>
          <w:szCs w:val="22"/>
          <w:lang w:eastAsia="en-GB"/>
        </w:rPr>
        <w:t>7</w:t>
      </w:r>
    </w:p>
    <w:p w14:paraId="44ED28C2" w14:textId="57AF7823" w:rsidR="003E2BBD" w:rsidRPr="00A00403" w:rsidRDefault="003E2BBD" w:rsidP="00C03076">
      <w:pPr>
        <w:spacing w:before="100" w:beforeAutospacing="1"/>
        <w:jc w:val="both"/>
        <w:rPr>
          <w:rFonts w:cstheme="minorHAnsi"/>
          <w:sz w:val="22"/>
          <w:szCs w:val="22"/>
        </w:rPr>
      </w:pPr>
      <w:r w:rsidRPr="00A00403">
        <w:rPr>
          <w:rFonts w:cstheme="minorHAnsi"/>
          <w:sz w:val="22"/>
          <w:szCs w:val="22"/>
        </w:rPr>
        <w:t xml:space="preserve">Job Description </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00C03076">
        <w:rPr>
          <w:rFonts w:cstheme="minorHAnsi"/>
          <w:sz w:val="22"/>
          <w:szCs w:val="22"/>
        </w:rPr>
        <w:t xml:space="preserve">                             </w:t>
      </w:r>
      <w:r w:rsidRPr="00A00403">
        <w:rPr>
          <w:rFonts w:cstheme="minorHAnsi"/>
          <w:noProof/>
          <w:sz w:val="22"/>
          <w:szCs w:val="22"/>
          <w:lang w:eastAsia="en-GB"/>
        </w:rPr>
        <w:t xml:space="preserve">Page </w:t>
      </w:r>
      <w:r w:rsidR="00F91F6B" w:rsidRPr="00A00403">
        <w:rPr>
          <w:rFonts w:cstheme="minorHAnsi"/>
          <w:noProof/>
          <w:sz w:val="22"/>
          <w:szCs w:val="22"/>
          <w:lang w:eastAsia="en-GB"/>
        </w:rPr>
        <w:t>8</w:t>
      </w:r>
      <w:r w:rsidR="00815E83">
        <w:rPr>
          <w:rFonts w:cstheme="minorHAnsi"/>
          <w:noProof/>
          <w:sz w:val="22"/>
          <w:szCs w:val="22"/>
          <w:lang w:eastAsia="en-GB"/>
        </w:rPr>
        <w:t>-1</w:t>
      </w:r>
      <w:r w:rsidR="000E77D3">
        <w:rPr>
          <w:rFonts w:cstheme="minorHAnsi"/>
          <w:noProof/>
          <w:sz w:val="22"/>
          <w:szCs w:val="22"/>
          <w:lang w:eastAsia="en-GB"/>
        </w:rPr>
        <w:t>3</w:t>
      </w:r>
    </w:p>
    <w:p w14:paraId="40EF83E3" w14:textId="0BE731AB" w:rsidR="003E2BBD" w:rsidRPr="00A00403" w:rsidRDefault="00815E83" w:rsidP="00C03076">
      <w:pPr>
        <w:spacing w:before="100" w:beforeAutospacing="1"/>
        <w:jc w:val="both"/>
        <w:rPr>
          <w:rFonts w:cstheme="minorHAnsi"/>
          <w:sz w:val="22"/>
          <w:szCs w:val="22"/>
        </w:rPr>
      </w:pPr>
      <w:r>
        <w:rPr>
          <w:rFonts w:cstheme="minorHAnsi"/>
          <w:sz w:val="22"/>
          <w:szCs w:val="22"/>
        </w:rPr>
        <w:t>How to find us</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 xml:space="preserve">              </w:t>
      </w:r>
      <w:r w:rsidR="00C03076">
        <w:rPr>
          <w:rFonts w:cstheme="minorHAnsi"/>
          <w:sz w:val="22"/>
          <w:szCs w:val="22"/>
        </w:rPr>
        <w:t xml:space="preserve"> </w:t>
      </w:r>
      <w:r w:rsidR="003E2BBD" w:rsidRPr="00A00403">
        <w:rPr>
          <w:rFonts w:cstheme="minorHAnsi"/>
          <w:noProof/>
          <w:sz w:val="22"/>
          <w:szCs w:val="22"/>
          <w:lang w:eastAsia="en-GB"/>
        </w:rPr>
        <w:t>Page</w:t>
      </w:r>
      <w:r>
        <w:rPr>
          <w:rFonts w:cstheme="minorHAnsi"/>
          <w:noProof/>
          <w:sz w:val="22"/>
          <w:szCs w:val="22"/>
          <w:lang w:eastAsia="en-GB"/>
        </w:rPr>
        <w:t xml:space="preserve"> 1</w:t>
      </w:r>
      <w:r w:rsidR="000E77D3">
        <w:rPr>
          <w:rFonts w:cstheme="minorHAnsi"/>
          <w:noProof/>
          <w:sz w:val="22"/>
          <w:szCs w:val="22"/>
          <w:lang w:eastAsia="en-GB"/>
        </w:rPr>
        <w:t>4</w:t>
      </w:r>
    </w:p>
    <w:p w14:paraId="3FA3838A" w14:textId="2C8EA1B3" w:rsidR="003E2BBD" w:rsidRPr="00A00403" w:rsidRDefault="003E2BBD" w:rsidP="00C03076">
      <w:pPr>
        <w:spacing w:before="100" w:beforeAutospacing="1"/>
        <w:jc w:val="both"/>
        <w:rPr>
          <w:rFonts w:cstheme="minorHAnsi"/>
          <w:sz w:val="22"/>
          <w:szCs w:val="22"/>
        </w:rPr>
      </w:pPr>
      <w:r w:rsidRPr="00A00403">
        <w:rPr>
          <w:rFonts w:cstheme="minorHAnsi"/>
          <w:sz w:val="22"/>
          <w:szCs w:val="22"/>
        </w:rPr>
        <w:t>Selection Process Guidance</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noProof/>
          <w:sz w:val="22"/>
          <w:szCs w:val="22"/>
          <w:lang w:eastAsia="en-GB"/>
        </w:rPr>
        <w:t xml:space="preserve">Page </w:t>
      </w:r>
      <w:r w:rsidR="00F14FF7">
        <w:rPr>
          <w:rFonts w:cstheme="minorHAnsi"/>
          <w:noProof/>
          <w:sz w:val="22"/>
          <w:szCs w:val="22"/>
          <w:lang w:eastAsia="en-GB"/>
        </w:rPr>
        <w:t>1</w:t>
      </w:r>
      <w:r w:rsidR="000E77D3">
        <w:rPr>
          <w:rFonts w:cstheme="minorHAnsi"/>
          <w:noProof/>
          <w:sz w:val="22"/>
          <w:szCs w:val="22"/>
          <w:lang w:eastAsia="en-GB"/>
        </w:rPr>
        <w:t>5</w:t>
      </w:r>
      <w:r w:rsidR="00F14FF7">
        <w:rPr>
          <w:rFonts w:cstheme="minorHAnsi"/>
          <w:noProof/>
          <w:sz w:val="22"/>
          <w:szCs w:val="22"/>
          <w:lang w:eastAsia="en-GB"/>
        </w:rPr>
        <w:t>-1</w:t>
      </w:r>
      <w:r w:rsidR="000E77D3">
        <w:rPr>
          <w:rFonts w:cstheme="minorHAnsi"/>
          <w:noProof/>
          <w:sz w:val="22"/>
          <w:szCs w:val="22"/>
          <w:lang w:eastAsia="en-GB"/>
        </w:rPr>
        <w:t>6</w:t>
      </w:r>
    </w:p>
    <w:p w14:paraId="7EFA2A6F" w14:textId="77777777" w:rsidR="003E2BBD" w:rsidRPr="00A00403" w:rsidRDefault="003E2BBD" w:rsidP="003E2BBD">
      <w:pPr>
        <w:spacing w:after="160" w:line="259" w:lineRule="auto"/>
        <w:jc w:val="center"/>
        <w:rPr>
          <w:rFonts w:cstheme="minorHAnsi"/>
          <w:b/>
          <w:color w:val="7030A0"/>
          <w:sz w:val="40"/>
          <w:szCs w:val="40"/>
          <w:lang w:val="en-US"/>
        </w:rPr>
      </w:pPr>
    </w:p>
    <w:p w14:paraId="5E3AD457" w14:textId="77777777" w:rsidR="003E2BBD" w:rsidRPr="00A00403" w:rsidRDefault="003E2BBD" w:rsidP="003E2BBD">
      <w:pPr>
        <w:spacing w:after="160" w:line="259" w:lineRule="auto"/>
        <w:jc w:val="center"/>
        <w:rPr>
          <w:rFonts w:cstheme="minorHAnsi"/>
          <w:b/>
          <w:sz w:val="40"/>
          <w:szCs w:val="40"/>
          <w:lang w:val="en-US"/>
        </w:rPr>
      </w:pPr>
    </w:p>
    <w:p w14:paraId="11F0FCBA" w14:textId="77777777" w:rsidR="003E2BBD" w:rsidRPr="00A00403" w:rsidRDefault="003E2BBD" w:rsidP="003E2BBD">
      <w:pPr>
        <w:ind w:left="284"/>
        <w:rPr>
          <w:rFonts w:cstheme="minorHAnsi"/>
          <w:lang w:eastAsia="en-GB"/>
        </w:rPr>
      </w:pPr>
    </w:p>
    <w:p w14:paraId="651C2D5B" w14:textId="77777777" w:rsidR="003E2BBD" w:rsidRPr="00A00403" w:rsidRDefault="003E2BBD" w:rsidP="003E2BBD">
      <w:pPr>
        <w:ind w:left="284"/>
        <w:rPr>
          <w:rFonts w:cstheme="minorHAnsi"/>
          <w:lang w:eastAsia="en-GB"/>
        </w:rPr>
      </w:pPr>
    </w:p>
    <w:p w14:paraId="0504E855" w14:textId="77777777" w:rsidR="003E2BBD" w:rsidRPr="00A00403" w:rsidRDefault="003E2BBD" w:rsidP="003E2BBD">
      <w:pPr>
        <w:ind w:left="284"/>
        <w:rPr>
          <w:rFonts w:cstheme="minorHAnsi"/>
          <w:lang w:eastAsia="en-GB"/>
        </w:rPr>
      </w:pPr>
    </w:p>
    <w:p w14:paraId="2851CA6A" w14:textId="77777777" w:rsidR="003E2BBD" w:rsidRPr="00A00403" w:rsidRDefault="003E2BBD" w:rsidP="003E2BBD">
      <w:pPr>
        <w:ind w:left="284"/>
        <w:rPr>
          <w:rFonts w:cstheme="minorHAnsi"/>
          <w:lang w:eastAsia="en-GB"/>
        </w:rPr>
      </w:pPr>
    </w:p>
    <w:p w14:paraId="6A832DFE" w14:textId="77777777" w:rsidR="003E2BBD" w:rsidRPr="00A00403" w:rsidRDefault="003E2BBD" w:rsidP="003E2BBD">
      <w:pPr>
        <w:ind w:left="284"/>
        <w:rPr>
          <w:rFonts w:cstheme="minorHAnsi"/>
          <w:lang w:eastAsia="en-GB"/>
        </w:rPr>
      </w:pPr>
    </w:p>
    <w:p w14:paraId="45885193" w14:textId="77777777" w:rsidR="003E2BBD" w:rsidRPr="00A00403" w:rsidRDefault="003E2BBD" w:rsidP="003E2BBD">
      <w:pPr>
        <w:ind w:left="284"/>
        <w:rPr>
          <w:rFonts w:cstheme="minorHAnsi"/>
          <w:lang w:eastAsia="en-GB"/>
        </w:rPr>
      </w:pPr>
    </w:p>
    <w:p w14:paraId="19AE4840" w14:textId="77777777" w:rsidR="003E2BBD" w:rsidRPr="00A00403" w:rsidRDefault="003E2BBD" w:rsidP="003E2BBD">
      <w:pPr>
        <w:ind w:left="284"/>
        <w:rPr>
          <w:rFonts w:cstheme="minorHAnsi"/>
          <w:lang w:eastAsia="en-GB"/>
        </w:rPr>
      </w:pPr>
    </w:p>
    <w:p w14:paraId="4E167C8A" w14:textId="579C1EDD" w:rsidR="003E2BBD" w:rsidRDefault="003E2BBD" w:rsidP="003E2BBD">
      <w:pPr>
        <w:ind w:left="284"/>
        <w:rPr>
          <w:rFonts w:cstheme="minorHAnsi"/>
          <w:lang w:eastAsia="en-GB"/>
        </w:rPr>
      </w:pPr>
    </w:p>
    <w:p w14:paraId="1B58DBE1" w14:textId="3AF8072D" w:rsidR="00FC4385" w:rsidRDefault="00FC4385" w:rsidP="003E2BBD">
      <w:pPr>
        <w:ind w:left="284"/>
        <w:rPr>
          <w:rFonts w:cstheme="minorHAnsi"/>
          <w:lang w:eastAsia="en-GB"/>
        </w:rPr>
      </w:pPr>
    </w:p>
    <w:p w14:paraId="58382B47" w14:textId="7DE12C24" w:rsidR="00FC4385" w:rsidRDefault="00FC4385" w:rsidP="003E2BBD">
      <w:pPr>
        <w:ind w:left="284"/>
        <w:rPr>
          <w:rFonts w:cstheme="minorHAnsi"/>
          <w:lang w:eastAsia="en-GB"/>
        </w:rPr>
      </w:pPr>
    </w:p>
    <w:p w14:paraId="426749C1" w14:textId="0F854184" w:rsidR="00FC4385" w:rsidRDefault="00FC4385" w:rsidP="003E2BBD">
      <w:pPr>
        <w:ind w:left="284"/>
        <w:rPr>
          <w:rFonts w:cstheme="minorHAnsi"/>
          <w:lang w:eastAsia="en-GB"/>
        </w:rPr>
      </w:pPr>
    </w:p>
    <w:p w14:paraId="062F149D" w14:textId="57366C3A" w:rsidR="00FC4385" w:rsidRDefault="00FC4385" w:rsidP="003E2BBD">
      <w:pPr>
        <w:ind w:left="284"/>
        <w:rPr>
          <w:rFonts w:cstheme="minorHAnsi"/>
          <w:lang w:eastAsia="en-GB"/>
        </w:rPr>
      </w:pPr>
    </w:p>
    <w:p w14:paraId="5DE2D8D1" w14:textId="62A4AB68" w:rsidR="00FC4385" w:rsidRDefault="00FC4385" w:rsidP="003E2BBD">
      <w:pPr>
        <w:ind w:left="284"/>
        <w:rPr>
          <w:rFonts w:cstheme="minorHAnsi"/>
          <w:lang w:eastAsia="en-GB"/>
        </w:rPr>
      </w:pPr>
    </w:p>
    <w:p w14:paraId="62509AAF" w14:textId="77777777" w:rsidR="00FC4385" w:rsidRPr="00A00403" w:rsidRDefault="00FC4385" w:rsidP="003E2BBD">
      <w:pPr>
        <w:ind w:left="284"/>
        <w:rPr>
          <w:rFonts w:cstheme="minorHAnsi"/>
          <w:lang w:eastAsia="en-GB"/>
        </w:rPr>
      </w:pPr>
    </w:p>
    <w:p w14:paraId="4FB4AA4D" w14:textId="77777777" w:rsidR="003E2BBD" w:rsidRPr="00A00403" w:rsidRDefault="003E2BBD" w:rsidP="003E2BBD">
      <w:pPr>
        <w:ind w:left="284"/>
        <w:rPr>
          <w:rFonts w:cstheme="minorHAnsi"/>
          <w:lang w:eastAsia="en-GB"/>
        </w:rPr>
      </w:pPr>
    </w:p>
    <w:p w14:paraId="22F4584D" w14:textId="12EC365A" w:rsidR="00545FEE" w:rsidRDefault="00545FEE" w:rsidP="003E2BBD">
      <w:pPr>
        <w:rPr>
          <w:rFonts w:cstheme="minorHAnsi"/>
          <w:b/>
          <w:sz w:val="21"/>
          <w:szCs w:val="21"/>
        </w:rPr>
      </w:pPr>
    </w:p>
    <w:p w14:paraId="0AEDCCE7" w14:textId="2539F45B" w:rsidR="00545FEE" w:rsidRDefault="00545FEE" w:rsidP="003E2BBD">
      <w:pPr>
        <w:rPr>
          <w:rFonts w:cstheme="minorHAnsi"/>
          <w:b/>
          <w:sz w:val="21"/>
          <w:szCs w:val="21"/>
        </w:rPr>
      </w:pPr>
    </w:p>
    <w:p w14:paraId="3B601C07" w14:textId="712011A1" w:rsidR="003859E3" w:rsidRDefault="003859E3" w:rsidP="003E2BBD">
      <w:pPr>
        <w:rPr>
          <w:rFonts w:cstheme="minorHAnsi"/>
          <w:b/>
          <w:sz w:val="21"/>
          <w:szCs w:val="21"/>
        </w:rPr>
      </w:pPr>
    </w:p>
    <w:p w14:paraId="754140C6" w14:textId="77777777" w:rsidR="00C03076" w:rsidRDefault="00C03076" w:rsidP="00123B95">
      <w:pPr>
        <w:jc w:val="both"/>
        <w:rPr>
          <w:rFonts w:cstheme="minorHAnsi"/>
          <w:sz w:val="22"/>
          <w:szCs w:val="22"/>
        </w:rPr>
      </w:pPr>
    </w:p>
    <w:p w14:paraId="5398C4CD" w14:textId="77777777" w:rsidR="00815E83" w:rsidRDefault="00815E83" w:rsidP="00123B95">
      <w:pPr>
        <w:jc w:val="both"/>
        <w:rPr>
          <w:rFonts w:cstheme="minorHAnsi"/>
          <w:sz w:val="22"/>
          <w:szCs w:val="22"/>
        </w:rPr>
      </w:pPr>
    </w:p>
    <w:p w14:paraId="580090C5" w14:textId="3B84ED87" w:rsidR="00B153D0" w:rsidRPr="00123B95" w:rsidRDefault="003E2BBD" w:rsidP="00123B95">
      <w:pPr>
        <w:jc w:val="both"/>
        <w:rPr>
          <w:rFonts w:cstheme="minorHAnsi"/>
          <w:sz w:val="22"/>
          <w:szCs w:val="22"/>
        </w:rPr>
      </w:pPr>
      <w:r w:rsidRPr="00123B95">
        <w:rPr>
          <w:rFonts w:cstheme="minorHAnsi"/>
          <w:sz w:val="22"/>
          <w:szCs w:val="22"/>
        </w:rPr>
        <w:t>Dear Prospective Applicant</w:t>
      </w:r>
      <w:r w:rsidR="00464434">
        <w:rPr>
          <w:rFonts w:cstheme="minorHAnsi"/>
          <w:sz w:val="22"/>
          <w:szCs w:val="22"/>
        </w:rPr>
        <w:t>,</w:t>
      </w:r>
    </w:p>
    <w:p w14:paraId="6B880665" w14:textId="77777777" w:rsidR="00B153D0" w:rsidRPr="00123B95" w:rsidRDefault="00B153D0" w:rsidP="00123B95">
      <w:pPr>
        <w:jc w:val="both"/>
        <w:rPr>
          <w:rFonts w:cstheme="minorHAnsi"/>
          <w:sz w:val="22"/>
          <w:szCs w:val="22"/>
        </w:rPr>
      </w:pPr>
    </w:p>
    <w:p w14:paraId="3815756C" w14:textId="30966E94" w:rsidR="00B153D0" w:rsidRDefault="00B153D0" w:rsidP="00123B95">
      <w:pPr>
        <w:jc w:val="both"/>
        <w:rPr>
          <w:rFonts w:cstheme="minorHAnsi"/>
          <w:sz w:val="22"/>
          <w:szCs w:val="22"/>
        </w:rPr>
      </w:pPr>
      <w:r w:rsidRPr="00123B95">
        <w:rPr>
          <w:rFonts w:cstheme="minorHAnsi"/>
          <w:sz w:val="22"/>
          <w:szCs w:val="22"/>
        </w:rPr>
        <w:t>Thank you for your int</w:t>
      </w:r>
      <w:r w:rsidR="005469B2">
        <w:rPr>
          <w:rFonts w:cstheme="minorHAnsi"/>
          <w:sz w:val="22"/>
          <w:szCs w:val="22"/>
        </w:rPr>
        <w:t>erest in the post of</w:t>
      </w:r>
      <w:r w:rsidR="00710EFF">
        <w:rPr>
          <w:rFonts w:cstheme="minorHAnsi"/>
          <w:sz w:val="22"/>
          <w:szCs w:val="22"/>
        </w:rPr>
        <w:t xml:space="preserve"> Behaviour Support </w:t>
      </w:r>
      <w:r w:rsidR="00B700C0">
        <w:rPr>
          <w:rFonts w:cstheme="minorHAnsi"/>
          <w:sz w:val="22"/>
          <w:szCs w:val="22"/>
        </w:rPr>
        <w:t>Assistant</w:t>
      </w:r>
      <w:r w:rsidRPr="00123B95">
        <w:rPr>
          <w:rFonts w:cstheme="minorHAnsi"/>
          <w:sz w:val="22"/>
          <w:szCs w:val="22"/>
        </w:rPr>
        <w:t xml:space="preserve"> at Wycliffe Church of England School which </w:t>
      </w:r>
      <w:r w:rsidR="004039B0">
        <w:rPr>
          <w:rFonts w:cstheme="minorHAnsi"/>
          <w:sz w:val="22"/>
          <w:szCs w:val="22"/>
        </w:rPr>
        <w:t xml:space="preserve">is required </w:t>
      </w:r>
      <w:r w:rsidR="00710EFF">
        <w:rPr>
          <w:rFonts w:cstheme="minorHAnsi"/>
          <w:sz w:val="22"/>
          <w:szCs w:val="22"/>
        </w:rPr>
        <w:t>ASAP</w:t>
      </w:r>
      <w:r w:rsidRPr="00123B95">
        <w:rPr>
          <w:rFonts w:cstheme="minorHAnsi"/>
          <w:sz w:val="22"/>
          <w:szCs w:val="22"/>
        </w:rPr>
        <w:t>. This is an exciting oppor</w:t>
      </w:r>
      <w:r w:rsidR="005469B2">
        <w:rPr>
          <w:rFonts w:cstheme="minorHAnsi"/>
          <w:sz w:val="22"/>
          <w:szCs w:val="22"/>
        </w:rPr>
        <w:t xml:space="preserve">tunity for an outstanding </w:t>
      </w:r>
      <w:r w:rsidR="006758F3">
        <w:rPr>
          <w:rFonts w:cstheme="minorHAnsi"/>
          <w:sz w:val="22"/>
          <w:szCs w:val="22"/>
        </w:rPr>
        <w:t>practitioner</w:t>
      </w:r>
      <w:r w:rsidRPr="00123B95">
        <w:rPr>
          <w:rFonts w:cstheme="minorHAnsi"/>
          <w:sz w:val="22"/>
          <w:szCs w:val="22"/>
        </w:rPr>
        <w:t xml:space="preserve"> who is highly motivated </w:t>
      </w:r>
      <w:r w:rsidR="003A24A2">
        <w:rPr>
          <w:rFonts w:cstheme="minorHAnsi"/>
          <w:sz w:val="22"/>
          <w:szCs w:val="22"/>
        </w:rPr>
        <w:t>and keen to be part of a successful team.</w:t>
      </w:r>
      <w:r w:rsidR="000039E5">
        <w:rPr>
          <w:rFonts w:cstheme="minorHAnsi"/>
          <w:sz w:val="22"/>
          <w:szCs w:val="22"/>
        </w:rPr>
        <w:t xml:space="preserve">  </w:t>
      </w:r>
    </w:p>
    <w:p w14:paraId="362B4590" w14:textId="77777777" w:rsidR="00B153D0" w:rsidRDefault="00B153D0" w:rsidP="00123B95">
      <w:pPr>
        <w:jc w:val="both"/>
        <w:rPr>
          <w:rFonts w:cstheme="minorHAnsi"/>
          <w:sz w:val="22"/>
          <w:szCs w:val="22"/>
        </w:rPr>
      </w:pPr>
    </w:p>
    <w:p w14:paraId="041EB693" w14:textId="3E1E92C4" w:rsidR="00B153D0" w:rsidRPr="00123B95" w:rsidRDefault="00B153D0" w:rsidP="00123B95">
      <w:pPr>
        <w:jc w:val="both"/>
        <w:rPr>
          <w:rFonts w:cstheme="minorHAnsi"/>
          <w:sz w:val="22"/>
          <w:szCs w:val="22"/>
        </w:rPr>
      </w:pPr>
      <w:r w:rsidRPr="00B153D0">
        <w:rPr>
          <w:rFonts w:cstheme="minorHAnsi"/>
          <w:sz w:val="22"/>
          <w:szCs w:val="22"/>
        </w:rPr>
        <w:t xml:space="preserve">Wycliffe Primary is a pupil-centred place of learning, fully committed to providing all the children in its care with the highest quality of education. Our goal at Wycliffe Primary is to become an outstanding school that delivers educational excellence. You will be fortunate to be part of a team that demands the highest standards of teaching and learning and delivers this with commitment and enthusiasm. We are seeking to appoint </w:t>
      </w:r>
      <w:r w:rsidR="006758F3">
        <w:rPr>
          <w:rFonts w:cstheme="minorHAnsi"/>
          <w:sz w:val="22"/>
          <w:szCs w:val="22"/>
        </w:rPr>
        <w:t>a</w:t>
      </w:r>
      <w:r w:rsidR="00982215">
        <w:rPr>
          <w:rFonts w:cstheme="minorHAnsi"/>
          <w:sz w:val="22"/>
          <w:szCs w:val="22"/>
        </w:rPr>
        <w:t>n inspirational, motivated practitioner who will work as a team player under the direction of the</w:t>
      </w:r>
      <w:r w:rsidR="00D843BB">
        <w:rPr>
          <w:rFonts w:cstheme="minorHAnsi"/>
          <w:sz w:val="22"/>
          <w:szCs w:val="22"/>
        </w:rPr>
        <w:t xml:space="preserve"> SLT</w:t>
      </w:r>
      <w:r w:rsidR="00982215">
        <w:rPr>
          <w:rFonts w:cstheme="minorHAnsi"/>
          <w:sz w:val="22"/>
          <w:szCs w:val="22"/>
        </w:rPr>
        <w:t>.</w:t>
      </w:r>
    </w:p>
    <w:p w14:paraId="67954D5F" w14:textId="77777777" w:rsidR="00B153D0" w:rsidRDefault="00B153D0" w:rsidP="00123B95">
      <w:pPr>
        <w:jc w:val="both"/>
        <w:rPr>
          <w:rFonts w:cstheme="minorHAnsi"/>
          <w:b/>
          <w:sz w:val="22"/>
          <w:szCs w:val="22"/>
        </w:rPr>
      </w:pPr>
    </w:p>
    <w:p w14:paraId="1AC625B8" w14:textId="1BF91191" w:rsidR="00B153D0" w:rsidRPr="00123B95" w:rsidRDefault="00B153D0" w:rsidP="00123B95">
      <w:pPr>
        <w:jc w:val="both"/>
        <w:rPr>
          <w:rFonts w:cstheme="minorHAnsi"/>
          <w:sz w:val="22"/>
          <w:szCs w:val="22"/>
        </w:rPr>
      </w:pPr>
      <w:r w:rsidRPr="00123B95">
        <w:rPr>
          <w:rFonts w:cstheme="minorHAnsi"/>
          <w:sz w:val="22"/>
          <w:szCs w:val="22"/>
        </w:rPr>
        <w:t xml:space="preserve">The school is a mainly two-form entry primary school for ages four to eleven years, based in Shipley, on the very doorstep of the World Heritage Site of Saltaire. We are only a short walk for the train station in Saltaire. The post holder will be employed by BDAT although their main place of work will be at Wycliffe Church of England Primary. We are very lucky to have a team of highly motivated, committed and extremely able professionals on our staff.  To match this, our children are inquisitive, hard-working and enjoy their learning.  A large part of our school ethos is around involving parents with their children’s </w:t>
      </w:r>
      <w:proofErr w:type="gramStart"/>
      <w:r w:rsidRPr="00123B95">
        <w:rPr>
          <w:rFonts w:cstheme="minorHAnsi"/>
          <w:sz w:val="22"/>
          <w:szCs w:val="22"/>
        </w:rPr>
        <w:t>learning</w:t>
      </w:r>
      <w:proofErr w:type="gramEnd"/>
      <w:r w:rsidRPr="00123B95">
        <w:rPr>
          <w:rFonts w:cstheme="minorHAnsi"/>
          <w:sz w:val="22"/>
          <w:szCs w:val="22"/>
        </w:rPr>
        <w:t xml:space="preserve"> and we want parents to feel welcome and valued in and around our school.  </w:t>
      </w:r>
    </w:p>
    <w:p w14:paraId="58ED7F42" w14:textId="77777777" w:rsidR="00B153D0" w:rsidRPr="00123B95" w:rsidRDefault="00B153D0" w:rsidP="00123B95">
      <w:pPr>
        <w:jc w:val="both"/>
        <w:rPr>
          <w:rFonts w:cstheme="minorHAnsi"/>
          <w:sz w:val="22"/>
          <w:szCs w:val="22"/>
        </w:rPr>
      </w:pPr>
    </w:p>
    <w:p w14:paraId="7DEE1ED4" w14:textId="77777777" w:rsidR="00F903AA" w:rsidRDefault="00B153D0" w:rsidP="00123B95">
      <w:pPr>
        <w:jc w:val="both"/>
        <w:rPr>
          <w:sz w:val="22"/>
          <w:szCs w:val="22"/>
        </w:rPr>
      </w:pPr>
      <w:r w:rsidRPr="00123B95">
        <w:rPr>
          <w:rFonts w:cstheme="minorHAnsi"/>
          <w:sz w:val="22"/>
          <w:szCs w:val="22"/>
        </w:rPr>
        <w:t xml:space="preserve">I would strongly recommend that you come to visit us </w:t>
      </w:r>
      <w:proofErr w:type="gramStart"/>
      <w:r w:rsidRPr="00123B95">
        <w:rPr>
          <w:rFonts w:cstheme="minorHAnsi"/>
          <w:sz w:val="22"/>
          <w:szCs w:val="22"/>
        </w:rPr>
        <w:t>in order to</w:t>
      </w:r>
      <w:proofErr w:type="gramEnd"/>
      <w:r w:rsidRPr="00123B95">
        <w:rPr>
          <w:rFonts w:cstheme="minorHAnsi"/>
          <w:sz w:val="22"/>
          <w:szCs w:val="22"/>
        </w:rPr>
        <w:t xml:space="preserve"> gain insight into the deeply rewarding career that working with our pupils and staff has to offer.</w:t>
      </w:r>
      <w:r w:rsidR="00F903AA" w:rsidRPr="00123B95">
        <w:rPr>
          <w:sz w:val="22"/>
          <w:szCs w:val="22"/>
        </w:rPr>
        <w:t xml:space="preserve"> </w:t>
      </w:r>
    </w:p>
    <w:p w14:paraId="6D743F47" w14:textId="77777777" w:rsidR="00C03076" w:rsidRPr="00123B95" w:rsidRDefault="00C03076" w:rsidP="00123B95">
      <w:pPr>
        <w:jc w:val="both"/>
        <w:rPr>
          <w:sz w:val="22"/>
          <w:szCs w:val="22"/>
        </w:rPr>
      </w:pPr>
    </w:p>
    <w:p w14:paraId="2A37ED2E" w14:textId="33219DF5" w:rsidR="00B153D0" w:rsidRPr="00123B95" w:rsidRDefault="00F903AA" w:rsidP="00123B95">
      <w:pPr>
        <w:jc w:val="both"/>
        <w:rPr>
          <w:rFonts w:cstheme="minorHAnsi"/>
          <w:sz w:val="22"/>
          <w:szCs w:val="22"/>
        </w:rPr>
      </w:pPr>
      <w:r w:rsidRPr="00123B95">
        <w:rPr>
          <w:sz w:val="22"/>
          <w:szCs w:val="22"/>
        </w:rPr>
        <w:t xml:space="preserve">Virtual tour: </w:t>
      </w:r>
      <w:hyperlink r:id="rId12" w:history="1">
        <w:r w:rsidRPr="00F903AA">
          <w:rPr>
            <w:rStyle w:val="Hyperlink"/>
            <w:rFonts w:cstheme="minorHAnsi"/>
            <w:sz w:val="22"/>
            <w:szCs w:val="22"/>
          </w:rPr>
          <w:t>https://www.youtube.com/watch?v=kZUZOo4urfU&amp;t=369s</w:t>
        </w:r>
      </w:hyperlink>
    </w:p>
    <w:p w14:paraId="3E92CE42" w14:textId="77777777" w:rsidR="00B153D0" w:rsidRPr="00123B95" w:rsidRDefault="00B153D0" w:rsidP="00B153D0">
      <w:pPr>
        <w:rPr>
          <w:rFonts w:cstheme="minorHAnsi"/>
          <w:sz w:val="22"/>
          <w:szCs w:val="22"/>
        </w:rPr>
      </w:pPr>
    </w:p>
    <w:p w14:paraId="095A9924" w14:textId="739CF220" w:rsidR="00B153D0" w:rsidRDefault="00B153D0" w:rsidP="00B153D0">
      <w:pPr>
        <w:rPr>
          <w:rFonts w:cstheme="minorHAnsi"/>
          <w:sz w:val="22"/>
          <w:szCs w:val="22"/>
        </w:rPr>
      </w:pPr>
      <w:r w:rsidRPr="00123B95">
        <w:rPr>
          <w:rFonts w:cstheme="minorHAnsi"/>
          <w:sz w:val="22"/>
          <w:szCs w:val="22"/>
        </w:rPr>
        <w:t>Kind regards,</w:t>
      </w:r>
    </w:p>
    <w:p w14:paraId="3D2395E8" w14:textId="77777777" w:rsidR="00B153D0" w:rsidRPr="00123B95" w:rsidRDefault="00B153D0" w:rsidP="00B153D0">
      <w:pPr>
        <w:rPr>
          <w:rFonts w:cstheme="minorHAnsi"/>
          <w:sz w:val="22"/>
          <w:szCs w:val="22"/>
        </w:rPr>
      </w:pPr>
    </w:p>
    <w:p w14:paraId="0527B20F" w14:textId="67019FA5" w:rsidR="00B153D0" w:rsidRDefault="00B153D0" w:rsidP="00B153D0">
      <w:pPr>
        <w:rPr>
          <w:rFonts w:cstheme="minorHAnsi"/>
          <w:sz w:val="22"/>
          <w:szCs w:val="22"/>
        </w:rPr>
      </w:pPr>
      <w:r w:rsidRPr="00123B95">
        <w:rPr>
          <w:rFonts w:cstheme="minorHAnsi"/>
          <w:sz w:val="22"/>
          <w:szCs w:val="22"/>
        </w:rPr>
        <w:t>Denise Baxter</w:t>
      </w:r>
    </w:p>
    <w:p w14:paraId="193AC1E5" w14:textId="77777777" w:rsidR="00B153D0" w:rsidRPr="00123B95" w:rsidRDefault="00B153D0" w:rsidP="00B153D0">
      <w:pPr>
        <w:rPr>
          <w:rFonts w:cstheme="minorHAnsi"/>
          <w:sz w:val="22"/>
          <w:szCs w:val="22"/>
        </w:rPr>
      </w:pPr>
    </w:p>
    <w:p w14:paraId="0832899B" w14:textId="5EE6A637" w:rsidR="003E2BBD" w:rsidRPr="00123B95" w:rsidRDefault="00B153D0" w:rsidP="00B153D0">
      <w:pPr>
        <w:rPr>
          <w:rFonts w:cstheme="minorHAnsi"/>
          <w:sz w:val="22"/>
          <w:szCs w:val="22"/>
        </w:rPr>
      </w:pPr>
      <w:r w:rsidRPr="00123B95">
        <w:rPr>
          <w:rFonts w:cstheme="minorHAnsi"/>
          <w:sz w:val="22"/>
          <w:szCs w:val="22"/>
        </w:rPr>
        <w:t>Headteacher</w:t>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p>
    <w:p w14:paraId="15D5BABB" w14:textId="77777777" w:rsidR="003E2BBD" w:rsidRPr="00A00403" w:rsidRDefault="003E2BBD" w:rsidP="003E2BBD">
      <w:pPr>
        <w:jc w:val="both"/>
        <w:rPr>
          <w:rFonts w:cstheme="minorHAnsi"/>
          <w:b/>
          <w:sz w:val="22"/>
          <w:szCs w:val="22"/>
        </w:rPr>
      </w:pPr>
    </w:p>
    <w:p w14:paraId="63B6838F" w14:textId="4DE334E3" w:rsidR="00B153D0" w:rsidRDefault="00B153D0" w:rsidP="003E2BBD">
      <w:pPr>
        <w:rPr>
          <w:rFonts w:cstheme="minorHAnsi"/>
          <w:sz w:val="22"/>
          <w:szCs w:val="22"/>
        </w:rPr>
      </w:pPr>
    </w:p>
    <w:p w14:paraId="2070BE8F" w14:textId="204B427A" w:rsidR="003859E3" w:rsidRDefault="003859E3" w:rsidP="003E2BBD">
      <w:pPr>
        <w:rPr>
          <w:rFonts w:cstheme="minorHAnsi"/>
          <w:sz w:val="22"/>
          <w:szCs w:val="22"/>
        </w:rPr>
      </w:pPr>
    </w:p>
    <w:p w14:paraId="02420396" w14:textId="39904CFC" w:rsidR="003859E3" w:rsidRDefault="003859E3" w:rsidP="003E2BBD">
      <w:pPr>
        <w:rPr>
          <w:rFonts w:cstheme="minorHAnsi"/>
          <w:sz w:val="22"/>
          <w:szCs w:val="22"/>
        </w:rPr>
      </w:pPr>
    </w:p>
    <w:p w14:paraId="6FE641ED" w14:textId="6F7C24E5" w:rsidR="003859E3" w:rsidRDefault="003859E3" w:rsidP="003E2BBD">
      <w:pPr>
        <w:rPr>
          <w:rFonts w:cstheme="minorHAnsi"/>
          <w:sz w:val="22"/>
          <w:szCs w:val="22"/>
        </w:rPr>
      </w:pPr>
    </w:p>
    <w:p w14:paraId="08A05284" w14:textId="098A4608" w:rsidR="003859E3" w:rsidRDefault="003859E3" w:rsidP="003E2BBD">
      <w:pPr>
        <w:rPr>
          <w:rFonts w:cstheme="minorHAnsi"/>
          <w:sz w:val="22"/>
          <w:szCs w:val="22"/>
        </w:rPr>
      </w:pPr>
    </w:p>
    <w:p w14:paraId="18AD5D9A" w14:textId="4DEC955E" w:rsidR="003859E3" w:rsidRDefault="003859E3" w:rsidP="003E2BBD">
      <w:pPr>
        <w:rPr>
          <w:rFonts w:cstheme="minorHAnsi"/>
          <w:sz w:val="22"/>
          <w:szCs w:val="22"/>
        </w:rPr>
      </w:pPr>
    </w:p>
    <w:p w14:paraId="082B0860" w14:textId="75ECFA74" w:rsidR="003859E3" w:rsidRDefault="003859E3" w:rsidP="003E2BBD">
      <w:pPr>
        <w:rPr>
          <w:rFonts w:cstheme="minorHAnsi"/>
          <w:sz w:val="22"/>
          <w:szCs w:val="22"/>
        </w:rPr>
      </w:pPr>
    </w:p>
    <w:p w14:paraId="1F511B18" w14:textId="77777777" w:rsidR="003859E3" w:rsidRDefault="003859E3" w:rsidP="003E2BBD">
      <w:pPr>
        <w:rPr>
          <w:rFonts w:cstheme="minorHAnsi"/>
          <w:sz w:val="22"/>
          <w:szCs w:val="22"/>
        </w:rPr>
      </w:pPr>
    </w:p>
    <w:p w14:paraId="6BE1E947" w14:textId="77777777" w:rsidR="00B153D0" w:rsidRDefault="00B153D0" w:rsidP="003E2BBD">
      <w:pPr>
        <w:rPr>
          <w:rFonts w:cstheme="minorHAnsi"/>
          <w:sz w:val="22"/>
          <w:szCs w:val="22"/>
        </w:rPr>
      </w:pPr>
    </w:p>
    <w:p w14:paraId="020535B3" w14:textId="77777777" w:rsidR="003859E3" w:rsidRPr="003859E3" w:rsidRDefault="003859E3" w:rsidP="003859E3">
      <w:pPr>
        <w:rPr>
          <w:lang w:eastAsia="zh-TW"/>
        </w:rPr>
      </w:pPr>
    </w:p>
    <w:p w14:paraId="31E48E79" w14:textId="4B6CB9E2" w:rsidR="003E2BBD" w:rsidRPr="00545FEE" w:rsidRDefault="00C675B9" w:rsidP="003E2BBD">
      <w:pPr>
        <w:pStyle w:val="Heading2"/>
        <w:spacing w:before="0" w:after="150"/>
        <w:jc w:val="center"/>
        <w:rPr>
          <w:rFonts w:asciiTheme="minorHAnsi" w:eastAsia="Times New Roman" w:hAnsiTheme="minorHAnsi" w:cstheme="minorHAnsi"/>
          <w:color w:val="7030A0"/>
          <w:sz w:val="40"/>
          <w:szCs w:val="40"/>
        </w:rPr>
      </w:pPr>
      <w:r>
        <w:rPr>
          <w:rFonts w:asciiTheme="minorHAnsi" w:hAnsiTheme="minorHAnsi" w:cstheme="minorHAnsi"/>
          <w:b/>
          <w:bCs/>
          <w:color w:val="7030A0"/>
          <w:sz w:val="40"/>
          <w:szCs w:val="40"/>
        </w:rPr>
        <w:lastRenderedPageBreak/>
        <w:t>Wycliffe</w:t>
      </w:r>
      <w:r w:rsidR="003E2BBD" w:rsidRPr="00545FEE">
        <w:rPr>
          <w:rFonts w:asciiTheme="minorHAnsi" w:hAnsiTheme="minorHAnsi" w:cstheme="minorHAnsi"/>
          <w:b/>
          <w:bCs/>
          <w:color w:val="7030A0"/>
          <w:sz w:val="40"/>
          <w:szCs w:val="40"/>
        </w:rPr>
        <w:t xml:space="preserve"> CE Primary School Vision and Values</w:t>
      </w:r>
    </w:p>
    <w:p w14:paraId="6A17AF5B" w14:textId="4641D509" w:rsidR="003E2BBD" w:rsidRPr="00A00403" w:rsidRDefault="008802D0" w:rsidP="008802D0">
      <w:pPr>
        <w:spacing w:after="150"/>
        <w:jc w:val="center"/>
        <w:rPr>
          <w:rFonts w:eastAsia="Times New Roman" w:cstheme="minorHAnsi"/>
          <w:sz w:val="22"/>
          <w:szCs w:val="22"/>
        </w:rPr>
      </w:pPr>
      <w:r w:rsidRPr="008802D0">
        <w:rPr>
          <w:rFonts w:ascii="Arial" w:eastAsia="Times New Roman" w:hAnsi="Arial" w:cs="Arial"/>
          <w:noProof/>
          <w:color w:val="222222"/>
          <w:sz w:val="23"/>
          <w:szCs w:val="23"/>
          <w:lang w:eastAsia="en-GB"/>
        </w:rPr>
        <w:drawing>
          <wp:inline distT="0" distB="0" distL="0" distR="0" wp14:anchorId="669698C1" wp14:editId="477540D3">
            <wp:extent cx="1135179" cy="11658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0161" cy="1181247"/>
                    </a:xfrm>
                    <a:prstGeom prst="rect">
                      <a:avLst/>
                    </a:prstGeom>
                    <a:noFill/>
                    <a:ln>
                      <a:noFill/>
                    </a:ln>
                  </pic:spPr>
                </pic:pic>
              </a:graphicData>
            </a:graphic>
          </wp:inline>
        </w:drawing>
      </w:r>
    </w:p>
    <w:p w14:paraId="15797E7D" w14:textId="77777777"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b/>
          <w:bCs/>
          <w:color w:val="222222"/>
          <w:sz w:val="22"/>
          <w:szCs w:val="22"/>
          <w:u w:val="single"/>
        </w:rPr>
        <w:t>Ethos</w:t>
      </w:r>
    </w:p>
    <w:p w14:paraId="70F635C8" w14:textId="127B8800"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color w:val="222222"/>
          <w:sz w:val="22"/>
          <w:szCs w:val="22"/>
        </w:rPr>
        <w:t xml:space="preserve">We recognise that we represent only one of several key stepping stones along a child’s educational journey through life and, therefore, we aim to provide </w:t>
      </w:r>
      <w:proofErr w:type="gramStart"/>
      <w:r w:rsidRPr="008802D0">
        <w:rPr>
          <w:rFonts w:eastAsia="Times New Roman" w:cstheme="minorHAnsi"/>
          <w:color w:val="222222"/>
          <w:sz w:val="22"/>
          <w:szCs w:val="22"/>
        </w:rPr>
        <w:t>all of</w:t>
      </w:r>
      <w:proofErr w:type="gramEnd"/>
      <w:r w:rsidRPr="008802D0">
        <w:rPr>
          <w:rFonts w:eastAsia="Times New Roman" w:cstheme="minorHAnsi"/>
          <w:color w:val="222222"/>
          <w:sz w:val="22"/>
          <w:szCs w:val="22"/>
        </w:rPr>
        <w:t xml:space="preserve"> our pupils with a sound start to their education, and a smooth transition to subsequent senior schools.</w:t>
      </w:r>
    </w:p>
    <w:p w14:paraId="1F01EF48" w14:textId="7C753BA0" w:rsidR="00D50696"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color w:val="222222"/>
          <w:sz w:val="22"/>
          <w:szCs w:val="22"/>
        </w:rPr>
        <w:t>Our ethos is based upon Christian principles. We seek to provide pupils with a clear and solid moral framework, part of which is tolerance of the different beliefs and cultures of others, and equal opportunities for all.</w:t>
      </w:r>
    </w:p>
    <w:p w14:paraId="47001E35" w14:textId="1CEBE6DA"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color w:val="222222"/>
          <w:sz w:val="22"/>
          <w:szCs w:val="22"/>
        </w:rPr>
        <w:t>Wycliffe welcomes children of all differ</w:t>
      </w:r>
      <w:r w:rsidR="00D50696">
        <w:rPr>
          <w:rFonts w:eastAsia="Times New Roman" w:cstheme="minorHAnsi"/>
          <w:color w:val="222222"/>
          <w:sz w:val="22"/>
          <w:szCs w:val="22"/>
        </w:rPr>
        <w:t>ent beliefs and world faiths. </w:t>
      </w:r>
      <w:r w:rsidRPr="008802D0">
        <w:rPr>
          <w:rFonts w:eastAsia="Times New Roman" w:cstheme="minorHAnsi"/>
          <w:color w:val="222222"/>
          <w:sz w:val="22"/>
          <w:szCs w:val="22"/>
        </w:rPr>
        <w:t xml:space="preserve">The main Christian festivals will be celebrated in a traditional </w:t>
      </w:r>
      <w:proofErr w:type="gramStart"/>
      <w:r w:rsidRPr="008802D0">
        <w:rPr>
          <w:rFonts w:eastAsia="Times New Roman" w:cstheme="minorHAnsi"/>
          <w:color w:val="222222"/>
          <w:sz w:val="22"/>
          <w:szCs w:val="22"/>
        </w:rPr>
        <w:t>manner</w:t>
      </w:r>
      <w:proofErr w:type="gramEnd"/>
      <w:r w:rsidRPr="008802D0">
        <w:rPr>
          <w:rFonts w:eastAsia="Times New Roman" w:cstheme="minorHAnsi"/>
          <w:color w:val="222222"/>
          <w:sz w:val="22"/>
          <w:szCs w:val="22"/>
        </w:rPr>
        <w:t xml:space="preserve"> but important religious festivals of other faiths are also discussed and enjoyed.</w:t>
      </w:r>
    </w:p>
    <w:p w14:paraId="6A93BD3B" w14:textId="76802805"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b/>
          <w:bCs/>
          <w:color w:val="222222"/>
          <w:sz w:val="22"/>
          <w:szCs w:val="22"/>
          <w:u w:val="single"/>
        </w:rPr>
        <w:t>Vision Statement</w:t>
      </w:r>
      <w:r w:rsidR="00B153D0">
        <w:rPr>
          <w:rFonts w:eastAsia="Times New Roman" w:cstheme="minorHAnsi"/>
          <w:b/>
          <w:bCs/>
          <w:color w:val="222222"/>
          <w:sz w:val="22"/>
          <w:szCs w:val="22"/>
          <w:u w:val="single"/>
        </w:rPr>
        <w:t xml:space="preserve"> – at the core of all we do</w:t>
      </w:r>
    </w:p>
    <w:p w14:paraId="40CF6271" w14:textId="7844A6A8" w:rsidR="008802D0" w:rsidRPr="00EF649C" w:rsidRDefault="008802D0" w:rsidP="00EF649C">
      <w:pPr>
        <w:spacing w:before="100" w:beforeAutospacing="1" w:after="100" w:afterAutospacing="1" w:line="300" w:lineRule="atLeast"/>
        <w:jc w:val="center"/>
        <w:rPr>
          <w:rFonts w:eastAsia="Times New Roman" w:cstheme="minorHAnsi"/>
          <w:i/>
          <w:color w:val="222222"/>
          <w:sz w:val="22"/>
          <w:szCs w:val="22"/>
        </w:rPr>
      </w:pPr>
      <w:r w:rsidRPr="00EF649C">
        <w:rPr>
          <w:rFonts w:eastAsia="Times New Roman" w:cstheme="minorHAnsi"/>
          <w:b/>
          <w:bCs/>
          <w:i/>
          <w:color w:val="222222"/>
          <w:sz w:val="22"/>
          <w:szCs w:val="22"/>
        </w:rPr>
        <w:t>“Life in all its fullness” (John 10:10)</w:t>
      </w:r>
    </w:p>
    <w:p w14:paraId="7A7D31EA" w14:textId="17E71812" w:rsidR="008802D0" w:rsidRPr="00EF649C" w:rsidRDefault="00EF649C" w:rsidP="00EF649C">
      <w:pPr>
        <w:spacing w:before="100" w:beforeAutospacing="1" w:after="100" w:afterAutospacing="1" w:line="300" w:lineRule="atLeast"/>
        <w:jc w:val="center"/>
        <w:rPr>
          <w:rFonts w:eastAsia="Times New Roman" w:cstheme="minorHAnsi"/>
          <w:i/>
          <w:color w:val="222222"/>
          <w:sz w:val="22"/>
          <w:szCs w:val="22"/>
        </w:rPr>
      </w:pPr>
      <w:r>
        <w:rPr>
          <w:rFonts w:eastAsia="Times New Roman" w:cstheme="minorHAnsi"/>
          <w:i/>
          <w:color w:val="222222"/>
          <w:sz w:val="22"/>
          <w:szCs w:val="22"/>
        </w:rPr>
        <w:t>“</w:t>
      </w:r>
      <w:r w:rsidR="008802D0" w:rsidRPr="00EF649C">
        <w:rPr>
          <w:rFonts w:eastAsia="Times New Roman" w:cstheme="minorHAnsi"/>
          <w:i/>
          <w:color w:val="222222"/>
          <w:sz w:val="22"/>
          <w:szCs w:val="22"/>
        </w:rPr>
        <w:t>Our vision is to ensure that our school family are happy and fulfilled in a creative learning environment. This is flexible and caters to individual needs while developing a life-long love for learning through which all members can flourish. We nurture an aspirational family of hard-working, respectful individuals who work collaboratively.</w:t>
      </w:r>
      <w:r>
        <w:rPr>
          <w:rFonts w:eastAsia="Times New Roman" w:cstheme="minorHAnsi"/>
          <w:i/>
          <w:color w:val="222222"/>
          <w:sz w:val="22"/>
          <w:szCs w:val="22"/>
        </w:rPr>
        <w:t>”</w:t>
      </w:r>
    </w:p>
    <w:p w14:paraId="2FF0D538" w14:textId="77777777"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b/>
          <w:bCs/>
          <w:color w:val="222222"/>
          <w:sz w:val="22"/>
          <w:szCs w:val="22"/>
          <w:u w:val="single"/>
        </w:rPr>
        <w:t>Values Statement</w:t>
      </w:r>
    </w:p>
    <w:p w14:paraId="312707E3" w14:textId="21040A45" w:rsidR="00EF649C" w:rsidRDefault="008802D0" w:rsidP="00D50696">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color w:val="222222"/>
          <w:sz w:val="22"/>
          <w:szCs w:val="22"/>
        </w:rPr>
        <w:t>We shall achieve this vision through the promotion and celebration of our six Christian Values.</w:t>
      </w:r>
    </w:p>
    <w:p w14:paraId="660E92C1" w14:textId="77777777" w:rsidR="00195FE9" w:rsidRDefault="00195FE9" w:rsidP="0086539A">
      <w:pPr>
        <w:spacing w:before="100" w:beforeAutospacing="1" w:after="100" w:afterAutospacing="1" w:line="300" w:lineRule="atLeast"/>
        <w:jc w:val="center"/>
        <w:rPr>
          <w:rFonts w:eastAsia="Times New Roman" w:cstheme="minorHAnsi"/>
          <w:color w:val="222222"/>
          <w:sz w:val="22"/>
          <w:szCs w:val="22"/>
        </w:rPr>
      </w:pPr>
    </w:p>
    <w:p w14:paraId="218C8FAC" w14:textId="6EB9B982" w:rsidR="003859E3" w:rsidRPr="0086539A" w:rsidRDefault="00D50696" w:rsidP="0086539A">
      <w:pPr>
        <w:spacing w:before="100" w:beforeAutospacing="1" w:after="100" w:afterAutospacing="1" w:line="300" w:lineRule="atLeast"/>
        <w:jc w:val="center"/>
        <w:rPr>
          <w:rFonts w:eastAsia="Times New Roman" w:cstheme="minorHAnsi"/>
          <w:color w:val="222222"/>
          <w:sz w:val="22"/>
          <w:szCs w:val="22"/>
        </w:rPr>
      </w:pPr>
      <w:r>
        <w:rPr>
          <w:rFonts w:eastAsia="Times New Roman" w:cstheme="minorHAnsi"/>
          <w:noProof/>
          <w:color w:val="222222"/>
          <w:sz w:val="22"/>
          <w:szCs w:val="22"/>
          <w:lang w:eastAsia="en-GB"/>
        </w:rPr>
        <w:drawing>
          <wp:inline distT="0" distB="0" distL="0" distR="0" wp14:anchorId="12AEE683" wp14:editId="2FFC3EAD">
            <wp:extent cx="147320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ve_460x345_acf_cropp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3200" cy="1104900"/>
                    </a:xfrm>
                    <a:prstGeom prst="rect">
                      <a:avLst/>
                    </a:prstGeom>
                  </pic:spPr>
                </pic:pic>
              </a:graphicData>
            </a:graphic>
          </wp:inline>
        </w:drawing>
      </w:r>
    </w:p>
    <w:p w14:paraId="2BBB6DB4" w14:textId="77777777" w:rsidR="00642F5D" w:rsidRDefault="00F9021B" w:rsidP="00F9021B">
      <w:pPr>
        <w:spacing w:after="160" w:line="259" w:lineRule="auto"/>
        <w:rPr>
          <w:rFonts w:cstheme="minorHAnsi"/>
          <w:b/>
          <w:color w:val="7030A0"/>
          <w:sz w:val="40"/>
          <w:szCs w:val="40"/>
          <w:lang w:val="en-US"/>
        </w:rPr>
      </w:pPr>
      <w:r>
        <w:rPr>
          <w:rFonts w:cstheme="minorHAnsi"/>
          <w:b/>
          <w:color w:val="7030A0"/>
          <w:sz w:val="40"/>
          <w:szCs w:val="40"/>
          <w:lang w:val="en-US"/>
        </w:rPr>
        <w:t xml:space="preserve">                                           </w:t>
      </w:r>
    </w:p>
    <w:p w14:paraId="38F735A6" w14:textId="4D7C1195" w:rsidR="003E2BBD" w:rsidRPr="00545FEE" w:rsidRDefault="003E2BBD" w:rsidP="00F9021B">
      <w:pPr>
        <w:spacing w:after="160" w:line="259" w:lineRule="auto"/>
        <w:rPr>
          <w:rFonts w:cstheme="minorHAnsi"/>
          <w:b/>
          <w:color w:val="7030A0"/>
          <w:sz w:val="36"/>
          <w:szCs w:val="36"/>
          <w:lang w:val="en-US"/>
        </w:rPr>
      </w:pPr>
      <w:r w:rsidRPr="00545FEE">
        <w:rPr>
          <w:rFonts w:cstheme="minorHAnsi"/>
          <w:b/>
          <w:color w:val="7030A0"/>
          <w:sz w:val="40"/>
          <w:szCs w:val="40"/>
          <w:lang w:val="en-US"/>
        </w:rPr>
        <w:lastRenderedPageBreak/>
        <w:t>About</w:t>
      </w:r>
      <w:r w:rsidRPr="00545FEE">
        <w:rPr>
          <w:rFonts w:cstheme="minorHAnsi"/>
          <w:b/>
          <w:color w:val="7030A0"/>
          <w:sz w:val="36"/>
          <w:szCs w:val="36"/>
          <w:lang w:val="en-US"/>
        </w:rPr>
        <w:t xml:space="preserve"> BDAT</w:t>
      </w:r>
    </w:p>
    <w:p w14:paraId="592685E8" w14:textId="77777777" w:rsidR="003E2BBD" w:rsidRPr="00A00403" w:rsidRDefault="003E2BBD" w:rsidP="003E2BBD">
      <w:pPr>
        <w:jc w:val="both"/>
        <w:rPr>
          <w:rFonts w:cstheme="minorHAnsi"/>
          <w:sz w:val="22"/>
          <w:szCs w:val="22"/>
        </w:rPr>
      </w:pPr>
    </w:p>
    <w:p w14:paraId="364FD4CC" w14:textId="330AC113" w:rsidR="003E2BBD" w:rsidRPr="00A00403" w:rsidRDefault="008802D0" w:rsidP="003E2BBD">
      <w:pPr>
        <w:jc w:val="both"/>
        <w:rPr>
          <w:rFonts w:cstheme="minorHAnsi"/>
          <w:sz w:val="22"/>
          <w:szCs w:val="22"/>
        </w:rPr>
      </w:pPr>
      <w:r>
        <w:rPr>
          <w:rFonts w:cstheme="minorHAnsi"/>
          <w:sz w:val="22"/>
          <w:szCs w:val="22"/>
        </w:rPr>
        <w:t>Wycliffe</w:t>
      </w:r>
      <w:r w:rsidR="003E2BBD" w:rsidRPr="00A00403">
        <w:rPr>
          <w:rFonts w:cstheme="minorHAnsi"/>
          <w:sz w:val="22"/>
          <w:szCs w:val="22"/>
        </w:rPr>
        <w:t xml:space="preserve"> Primary School is a</w:t>
      </w:r>
      <w:r w:rsidR="003A0632">
        <w:rPr>
          <w:rFonts w:cstheme="minorHAnsi"/>
          <w:sz w:val="22"/>
          <w:szCs w:val="22"/>
        </w:rPr>
        <w:t xml:space="preserve"> primary school </w:t>
      </w:r>
      <w:r w:rsidR="003E2BBD" w:rsidRPr="00A00403">
        <w:rPr>
          <w:rFonts w:cstheme="minorHAnsi"/>
          <w:sz w:val="22"/>
          <w:szCs w:val="22"/>
        </w:rPr>
        <w:t>within Bradford Diocesan Academies Trust.  If you are successful in being appointed, the Trust will be your employer.</w:t>
      </w:r>
    </w:p>
    <w:p w14:paraId="11A74FBC" w14:textId="77777777" w:rsidR="00D50696" w:rsidRDefault="00D50696" w:rsidP="003E2BBD">
      <w:pPr>
        <w:jc w:val="both"/>
        <w:rPr>
          <w:rFonts w:cstheme="minorHAnsi"/>
          <w:b/>
          <w:bCs/>
          <w:sz w:val="22"/>
          <w:szCs w:val="22"/>
        </w:rPr>
      </w:pPr>
    </w:p>
    <w:p w14:paraId="2FA37066" w14:textId="77777777" w:rsidR="003E2BBD" w:rsidRPr="00A00403" w:rsidRDefault="003E2BBD" w:rsidP="003E2BBD">
      <w:pPr>
        <w:jc w:val="both"/>
        <w:rPr>
          <w:rFonts w:cstheme="minorHAnsi"/>
          <w:b/>
          <w:bCs/>
          <w:sz w:val="22"/>
          <w:szCs w:val="22"/>
        </w:rPr>
      </w:pPr>
      <w:r w:rsidRPr="00A00403">
        <w:rPr>
          <w:rFonts w:cstheme="minorHAnsi"/>
          <w:b/>
          <w:bCs/>
          <w:sz w:val="22"/>
          <w:szCs w:val="22"/>
        </w:rPr>
        <w:t xml:space="preserve">General Information and Background </w:t>
      </w:r>
    </w:p>
    <w:p w14:paraId="2C1BCE2D" w14:textId="77777777" w:rsidR="003E2BBD" w:rsidRPr="00A00403" w:rsidRDefault="003E2BBD" w:rsidP="003E2BBD">
      <w:pPr>
        <w:rPr>
          <w:rFonts w:cstheme="minorHAnsi"/>
          <w:sz w:val="22"/>
          <w:szCs w:val="22"/>
          <w:lang w:eastAsia="zh-TW"/>
        </w:rPr>
      </w:pPr>
    </w:p>
    <w:p w14:paraId="41C15503" w14:textId="25CD2B30" w:rsidR="003E2BBD" w:rsidRPr="00A00403" w:rsidRDefault="003E2BBD" w:rsidP="003E2BBD">
      <w:pPr>
        <w:jc w:val="both"/>
        <w:rPr>
          <w:rFonts w:cstheme="minorHAnsi"/>
          <w:sz w:val="22"/>
          <w:szCs w:val="22"/>
        </w:rPr>
      </w:pPr>
      <w:r w:rsidRPr="00A00403">
        <w:rPr>
          <w:rFonts w:cstheme="minorHAnsi"/>
          <w:sz w:val="22"/>
          <w:szCs w:val="22"/>
        </w:rPr>
        <w:t xml:space="preserve">Bradford Diocesan Academies Trust (BDAT) is a Multi-Academy Trust (MAT) supporting </w:t>
      </w:r>
      <w:r w:rsidR="00661F8A">
        <w:rPr>
          <w:rFonts w:cstheme="minorHAnsi"/>
          <w:sz w:val="22"/>
          <w:szCs w:val="22"/>
        </w:rPr>
        <w:t>20</w:t>
      </w:r>
      <w:r w:rsidRPr="00A00403">
        <w:rPr>
          <w:rFonts w:cstheme="minorHAnsi"/>
          <w:sz w:val="22"/>
          <w:szCs w:val="22"/>
        </w:rPr>
        <w:t xml:space="preserve"> primary and secondary schools in Bradford. We are a Trust which prides our self in delivering great education outcomes and life opportunities for all our children. We are an inclusive Trust working with children from a rich range of backgrounds who reflect our communities and the city we serve. We are proud to be all about Bradford and developing the future generation of lifelong learners who will go on to achieve incredible things.</w:t>
      </w:r>
    </w:p>
    <w:p w14:paraId="30E72490" w14:textId="77777777" w:rsidR="003E2BBD" w:rsidRPr="00A00403" w:rsidRDefault="003E2BBD" w:rsidP="003E2BBD">
      <w:pPr>
        <w:jc w:val="both"/>
        <w:rPr>
          <w:rFonts w:cstheme="minorHAnsi"/>
          <w:sz w:val="22"/>
          <w:szCs w:val="22"/>
        </w:rPr>
      </w:pPr>
    </w:p>
    <w:p w14:paraId="2E72854D" w14:textId="77777777" w:rsidR="003E2BBD" w:rsidRPr="00A00403" w:rsidRDefault="003E2BBD" w:rsidP="003E2BBD">
      <w:pPr>
        <w:jc w:val="both"/>
        <w:rPr>
          <w:rFonts w:cstheme="minorHAnsi"/>
          <w:sz w:val="22"/>
          <w:szCs w:val="22"/>
        </w:rPr>
      </w:pPr>
      <w:r w:rsidRPr="00A00403">
        <w:rPr>
          <w:rFonts w:cstheme="minorHAnsi"/>
          <w:sz w:val="22"/>
          <w:szCs w:val="22"/>
        </w:rPr>
        <w:t xml:space="preserve">BDAT is a Trust which recognises each of our schools is unique. We actively encourage and celebrate difference as we know each of our schools serves very different communities. </w:t>
      </w:r>
      <w:proofErr w:type="gramStart"/>
      <w:r w:rsidRPr="00A00403">
        <w:rPr>
          <w:rFonts w:cstheme="minorHAnsi"/>
          <w:sz w:val="22"/>
          <w:szCs w:val="22"/>
        </w:rPr>
        <w:t>However</w:t>
      </w:r>
      <w:proofErr w:type="gramEnd"/>
      <w:r w:rsidRPr="00A00403">
        <w:rPr>
          <w:rFonts w:cstheme="minorHAnsi"/>
          <w:sz w:val="22"/>
          <w:szCs w:val="22"/>
        </w:rPr>
        <w:t xml:space="preserve"> we also know that a key strength of being part of a Trust means together our schools can support each other, learn from each other and share great practice. As importantly we know from working our way through the COVID pandemic, that a problem shared really can be a problem halved, and by working together we can save ourselves time, money and lots of duplication of work.</w:t>
      </w:r>
    </w:p>
    <w:p w14:paraId="7A709E68" w14:textId="77777777" w:rsidR="003E2BBD" w:rsidRPr="00A00403" w:rsidRDefault="003E2BBD" w:rsidP="003E2BBD">
      <w:pPr>
        <w:jc w:val="both"/>
        <w:rPr>
          <w:rFonts w:cstheme="minorHAnsi"/>
          <w:sz w:val="22"/>
          <w:szCs w:val="22"/>
        </w:rPr>
      </w:pPr>
    </w:p>
    <w:p w14:paraId="4CABDF1F" w14:textId="5AAA9EC3" w:rsidR="00D50696" w:rsidRDefault="003E2BBD" w:rsidP="003E2BBD">
      <w:pPr>
        <w:jc w:val="both"/>
        <w:rPr>
          <w:rFonts w:cstheme="minorHAnsi"/>
          <w:sz w:val="22"/>
          <w:szCs w:val="22"/>
        </w:rPr>
      </w:pPr>
      <w:r w:rsidRPr="00A00403">
        <w:rPr>
          <w:rFonts w:cstheme="minorHAnsi"/>
          <w:sz w:val="22"/>
          <w:szCs w:val="22"/>
        </w:rPr>
        <w:t>We are a Trust which is value-</w:t>
      </w:r>
      <w:r w:rsidR="000F1C69" w:rsidRPr="00A00403">
        <w:rPr>
          <w:rFonts w:cstheme="minorHAnsi"/>
          <w:sz w:val="22"/>
          <w:szCs w:val="22"/>
        </w:rPr>
        <w:t>led,</w:t>
      </w:r>
      <w:r w:rsidRPr="00A00403">
        <w:rPr>
          <w:rFonts w:cstheme="minorHAnsi"/>
          <w:sz w:val="22"/>
          <w:szCs w:val="22"/>
        </w:rPr>
        <w:t xml:space="preserve"> and we know it is important that we consistently live these values. The Trust’s mission is “</w:t>
      </w:r>
      <w:r w:rsidRPr="00A00403">
        <w:rPr>
          <w:rFonts w:cstheme="minorHAnsi"/>
          <w:b/>
          <w:sz w:val="22"/>
          <w:szCs w:val="22"/>
        </w:rPr>
        <w:t>to provide education of the highest quality within the context of Christian belief and practice</w:t>
      </w:r>
      <w:r w:rsidRPr="00A00403">
        <w:rPr>
          <w:rFonts w:cstheme="minorHAnsi"/>
          <w:sz w:val="22"/>
          <w:szCs w:val="22"/>
        </w:rPr>
        <w:t xml:space="preserve">.”  We strongly believe every child only has one chance at a good education. </w:t>
      </w:r>
    </w:p>
    <w:p w14:paraId="018A493B" w14:textId="77777777" w:rsidR="00D50696" w:rsidRDefault="00D50696" w:rsidP="003E2BBD">
      <w:pPr>
        <w:jc w:val="both"/>
        <w:rPr>
          <w:rFonts w:cstheme="minorHAnsi"/>
          <w:sz w:val="22"/>
          <w:szCs w:val="22"/>
        </w:rPr>
      </w:pPr>
    </w:p>
    <w:p w14:paraId="34F476E8" w14:textId="67384748" w:rsidR="003E2BBD" w:rsidRPr="00A00403" w:rsidRDefault="003E2BBD" w:rsidP="003E2BBD">
      <w:pPr>
        <w:jc w:val="both"/>
        <w:rPr>
          <w:rFonts w:cstheme="minorHAnsi"/>
          <w:sz w:val="22"/>
          <w:szCs w:val="22"/>
        </w:rPr>
      </w:pPr>
      <w:r w:rsidRPr="00A00403">
        <w:rPr>
          <w:rFonts w:cstheme="minorHAnsi"/>
          <w:sz w:val="22"/>
          <w:szCs w:val="22"/>
        </w:rPr>
        <w:t xml:space="preserve">Our core Trust values are </w:t>
      </w:r>
      <w:r w:rsidRPr="00A00403">
        <w:rPr>
          <w:rFonts w:cstheme="minorHAnsi"/>
          <w:b/>
          <w:sz w:val="22"/>
          <w:szCs w:val="22"/>
        </w:rPr>
        <w:t>aspiration, inclusion, compassion, resilience and excellence</w:t>
      </w:r>
      <w:r w:rsidRPr="00A00403">
        <w:rPr>
          <w:rFonts w:cstheme="minorHAnsi"/>
          <w:sz w:val="22"/>
          <w:szCs w:val="22"/>
        </w:rPr>
        <w:t xml:space="preserve">. We seek to model these values in all we do, including how we recruit and develop our staff, how we teach our students and how we liaise with our families, friends and partners.  We are a proudly Christian organisation committed to providing high-quality education for all within our ethos. Whilst robust Christian principles underpin the work of the Trust, everyone is encouraged to explore their own spirituality and to recognise and understand that of others. We describe ourselves as having inclusive values believing these are as appropriate and important to staff and students of all faiths (and to those without faith) as they are to those who practice within the Church of England. It is for this reason we choose to support and sponsor Non-Church of England Academies, as well as those within the faith. </w:t>
      </w:r>
      <w:r w:rsidR="000F1C69" w:rsidRPr="00A00403">
        <w:rPr>
          <w:rFonts w:cstheme="minorHAnsi"/>
          <w:sz w:val="22"/>
          <w:szCs w:val="22"/>
        </w:rPr>
        <w:t>Therefore, we</w:t>
      </w:r>
      <w:r w:rsidRPr="00A00403">
        <w:rPr>
          <w:rFonts w:cstheme="minorHAnsi"/>
          <w:sz w:val="22"/>
          <w:szCs w:val="22"/>
        </w:rPr>
        <w:t xml:space="preserve"> welcome applications for this role from employees of all faiths </w:t>
      </w:r>
      <w:proofErr w:type="gramStart"/>
      <w:r w:rsidRPr="00A00403">
        <w:rPr>
          <w:rFonts w:cstheme="minorHAnsi"/>
          <w:sz w:val="22"/>
          <w:szCs w:val="22"/>
        </w:rPr>
        <w:t>as long as</w:t>
      </w:r>
      <w:proofErr w:type="gramEnd"/>
      <w:r w:rsidRPr="00A00403">
        <w:rPr>
          <w:rFonts w:cstheme="minorHAnsi"/>
          <w:sz w:val="22"/>
          <w:szCs w:val="22"/>
        </w:rPr>
        <w:t xml:space="preserve"> they understand and can promote the values which we share. </w:t>
      </w:r>
    </w:p>
    <w:p w14:paraId="21827B13" w14:textId="77777777" w:rsidR="003E2BBD" w:rsidRPr="00A00403" w:rsidRDefault="003E2BBD" w:rsidP="003E2BBD">
      <w:pPr>
        <w:jc w:val="both"/>
        <w:rPr>
          <w:rFonts w:cstheme="minorHAnsi"/>
          <w:sz w:val="22"/>
          <w:szCs w:val="22"/>
        </w:rPr>
      </w:pPr>
    </w:p>
    <w:p w14:paraId="3F4FA433" w14:textId="77777777" w:rsidR="00D50696" w:rsidRDefault="003E2BBD" w:rsidP="00D50696">
      <w:pPr>
        <w:jc w:val="both"/>
        <w:rPr>
          <w:rFonts w:cstheme="minorHAnsi"/>
          <w:sz w:val="22"/>
          <w:szCs w:val="22"/>
        </w:rPr>
      </w:pPr>
      <w:r w:rsidRPr="00A00403">
        <w:rPr>
          <w:rFonts w:cstheme="minorHAnsi"/>
          <w:sz w:val="22"/>
          <w:szCs w:val="22"/>
        </w:rPr>
        <w:t xml:space="preserve">BDAT is a large Trust, however we pride ourselves in knowing and understanding our schools. We are all part of the BDAT </w:t>
      </w:r>
      <w:r w:rsidR="000F1C69" w:rsidRPr="00A00403">
        <w:rPr>
          <w:rFonts w:cstheme="minorHAnsi"/>
          <w:sz w:val="22"/>
          <w:szCs w:val="22"/>
        </w:rPr>
        <w:t>family,</w:t>
      </w:r>
      <w:r w:rsidRPr="00A00403">
        <w:rPr>
          <w:rFonts w:cstheme="minorHAnsi"/>
          <w:sz w:val="22"/>
          <w:szCs w:val="22"/>
        </w:rPr>
        <w:t xml:space="preserve"> and we all have the same motivation – to see our children succeed. For more information about us follow us on twitter </w:t>
      </w:r>
      <w:r w:rsidRPr="00A00403">
        <w:rPr>
          <w:rFonts w:cstheme="minorHAnsi"/>
          <w:color w:val="0070C0"/>
          <w:sz w:val="22"/>
          <w:szCs w:val="22"/>
        </w:rPr>
        <w:t xml:space="preserve">@wearebdat </w:t>
      </w:r>
      <w:r w:rsidRPr="00A00403">
        <w:rPr>
          <w:rFonts w:cstheme="minorHAnsi"/>
          <w:sz w:val="22"/>
          <w:szCs w:val="22"/>
        </w:rPr>
        <w:t xml:space="preserve">or visit </w:t>
      </w:r>
      <w:hyperlink r:id="rId15" w:history="1">
        <w:r w:rsidRPr="00A00403">
          <w:rPr>
            <w:rStyle w:val="Hyperlink"/>
            <w:rFonts w:cstheme="minorHAnsi"/>
            <w:sz w:val="22"/>
            <w:szCs w:val="22"/>
          </w:rPr>
          <w:t>www.bdat-academies.org</w:t>
        </w:r>
      </w:hyperlink>
      <w:r w:rsidRPr="00A00403">
        <w:rPr>
          <w:rFonts w:cstheme="minorHAnsi"/>
          <w:sz w:val="22"/>
          <w:szCs w:val="22"/>
        </w:rPr>
        <w:t xml:space="preserve">  </w:t>
      </w:r>
    </w:p>
    <w:p w14:paraId="50775435" w14:textId="77777777" w:rsidR="00464434" w:rsidRDefault="00464434" w:rsidP="00D50696">
      <w:pPr>
        <w:jc w:val="both"/>
        <w:rPr>
          <w:rFonts w:cstheme="minorHAnsi"/>
          <w:sz w:val="22"/>
          <w:szCs w:val="22"/>
        </w:rPr>
      </w:pPr>
    </w:p>
    <w:p w14:paraId="332B0B0F" w14:textId="163C8F3E" w:rsidR="003E2BBD" w:rsidRPr="00D50696" w:rsidRDefault="003E2BBD" w:rsidP="00D50696">
      <w:pPr>
        <w:jc w:val="both"/>
        <w:rPr>
          <w:rFonts w:cstheme="minorHAnsi"/>
          <w:sz w:val="22"/>
          <w:szCs w:val="22"/>
        </w:rPr>
      </w:pPr>
      <w:r w:rsidRPr="00A00403">
        <w:rPr>
          <w:rFonts w:cstheme="minorHAnsi"/>
          <w:b/>
          <w:noProof/>
          <w:sz w:val="40"/>
          <w:szCs w:val="40"/>
          <w:lang w:eastAsia="en-GB"/>
        </w:rPr>
        <mc:AlternateContent>
          <mc:Choice Requires="wps">
            <w:drawing>
              <wp:anchor distT="45720" distB="45720" distL="114300" distR="114300" simplePos="0" relativeHeight="251658240" behindDoc="0" locked="0" layoutInCell="1" allowOverlap="1" wp14:anchorId="6DA4E4EA" wp14:editId="1327EFCD">
                <wp:simplePos x="0" y="0"/>
                <wp:positionH relativeFrom="margin">
                  <wp:posOffset>1546860</wp:posOffset>
                </wp:positionH>
                <wp:positionV relativeFrom="paragraph">
                  <wp:posOffset>1398270</wp:posOffset>
                </wp:positionV>
                <wp:extent cx="1653540" cy="264795"/>
                <wp:effectExtent l="0" t="0" r="381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64795"/>
                        </a:xfrm>
                        <a:prstGeom prst="rect">
                          <a:avLst/>
                        </a:prstGeom>
                        <a:solidFill>
                          <a:srgbClr val="FFFFFF"/>
                        </a:solidFill>
                        <a:ln w="9525">
                          <a:noFill/>
                          <a:miter lim="800000"/>
                          <a:headEnd/>
                          <a:tailEnd/>
                        </a:ln>
                      </wps:spPr>
                      <wps:txbx>
                        <w:txbxContent>
                          <w:p w14:paraId="74E0B52D" w14:textId="77777777" w:rsidR="003A0632" w:rsidRDefault="003A0632" w:rsidP="003E2BBD">
                            <w:pPr>
                              <w:spacing w:after="160" w:line="259" w:lineRule="auto"/>
                              <w:jc w:val="center"/>
                            </w:pPr>
                          </w:p>
                          <w:p w14:paraId="6B93785B" w14:textId="77777777" w:rsidR="003A0632" w:rsidRDefault="003A0632" w:rsidP="003E2B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4E4EA" id="_x0000_s1027" type="#_x0000_t202" style="position:absolute;left:0;text-align:left;margin-left:121.8pt;margin-top:110.1pt;width:130.2pt;height:20.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" stroked="f">
                <v:textbox>
                  <w:txbxContent>
                    <w:p w14:paraId="74E0B52D" w14:textId="77777777" w:rsidR="003A0632" w:rsidRDefault="003A0632" w:rsidP="003E2BBD">
                      <w:pPr>
                        <w:spacing w:after="160" w:line="259" w:lineRule="auto"/>
                        <w:jc w:val="center"/>
                      </w:pPr>
                    </w:p>
                    <w:p w14:paraId="6B93785B" w14:textId="77777777" w:rsidR="003A0632" w:rsidRDefault="003A0632" w:rsidP="003E2BBD">
                      <w:pPr>
                        <w:jc w:val="center"/>
                      </w:pPr>
                    </w:p>
                  </w:txbxContent>
                </v:textbox>
                <w10:wrap type="square" anchorx="margin"/>
              </v:shape>
            </w:pict>
          </mc:Fallback>
        </mc:AlternateContent>
      </w:r>
    </w:p>
    <w:p w14:paraId="09549F45" w14:textId="5820F0EB" w:rsidR="003859E3" w:rsidRDefault="003859E3" w:rsidP="0086539A">
      <w:pPr>
        <w:tabs>
          <w:tab w:val="left" w:pos="1200"/>
        </w:tabs>
        <w:rPr>
          <w:rFonts w:cstheme="minorHAnsi"/>
          <w:b/>
          <w:color w:val="7030A0"/>
          <w:sz w:val="40"/>
          <w:szCs w:val="40"/>
        </w:rPr>
      </w:pPr>
    </w:p>
    <w:p w14:paraId="02C75C6A" w14:textId="3530F758" w:rsidR="00195FE9" w:rsidRDefault="00195FE9" w:rsidP="0086539A">
      <w:pPr>
        <w:tabs>
          <w:tab w:val="left" w:pos="1200"/>
        </w:tabs>
        <w:rPr>
          <w:rFonts w:cstheme="minorHAnsi"/>
          <w:b/>
          <w:color w:val="7030A0"/>
          <w:sz w:val="40"/>
          <w:szCs w:val="40"/>
        </w:rPr>
      </w:pPr>
    </w:p>
    <w:p w14:paraId="328DC496" w14:textId="22624DEF" w:rsidR="00195FE9" w:rsidRDefault="00195FE9" w:rsidP="0086539A">
      <w:pPr>
        <w:tabs>
          <w:tab w:val="left" w:pos="1200"/>
        </w:tabs>
        <w:rPr>
          <w:rFonts w:cstheme="minorHAnsi"/>
          <w:b/>
          <w:color w:val="7030A0"/>
          <w:sz w:val="40"/>
          <w:szCs w:val="40"/>
        </w:rPr>
      </w:pPr>
    </w:p>
    <w:p w14:paraId="30547D00" w14:textId="344C452A" w:rsidR="00000E9D" w:rsidRDefault="00000E9D" w:rsidP="0086539A">
      <w:pPr>
        <w:tabs>
          <w:tab w:val="left" w:pos="1200"/>
        </w:tabs>
        <w:rPr>
          <w:rFonts w:cstheme="minorHAnsi"/>
          <w:b/>
          <w:color w:val="7030A0"/>
          <w:sz w:val="40"/>
          <w:szCs w:val="40"/>
        </w:rPr>
      </w:pPr>
    </w:p>
    <w:p w14:paraId="0667BA7B" w14:textId="77777777" w:rsidR="0038406A" w:rsidRDefault="0038406A" w:rsidP="002F645B">
      <w:pPr>
        <w:tabs>
          <w:tab w:val="left" w:pos="1200"/>
        </w:tabs>
        <w:rPr>
          <w:rFonts w:cstheme="minorHAnsi"/>
          <w:b/>
          <w:color w:val="7030A0"/>
          <w:sz w:val="40"/>
          <w:szCs w:val="40"/>
        </w:rPr>
      </w:pPr>
    </w:p>
    <w:p w14:paraId="15541332" w14:textId="730448BF" w:rsidR="003E2BBD" w:rsidRPr="00A00403" w:rsidRDefault="003E2BBD" w:rsidP="003E2BBD">
      <w:pPr>
        <w:tabs>
          <w:tab w:val="left" w:pos="1200"/>
        </w:tabs>
        <w:jc w:val="center"/>
        <w:rPr>
          <w:rFonts w:cstheme="minorHAnsi"/>
          <w:b/>
          <w:color w:val="7030A0"/>
          <w:sz w:val="40"/>
          <w:szCs w:val="40"/>
        </w:rPr>
      </w:pPr>
      <w:r w:rsidRPr="00A00403">
        <w:rPr>
          <w:rFonts w:cstheme="minorHAnsi"/>
          <w:b/>
          <w:color w:val="7030A0"/>
          <w:sz w:val="40"/>
          <w:szCs w:val="40"/>
        </w:rPr>
        <w:t>BDAT’s Mission, Vision and Values</w:t>
      </w:r>
    </w:p>
    <w:p w14:paraId="55712959" w14:textId="12E9358D" w:rsidR="003E2BBD" w:rsidRPr="00A00403" w:rsidRDefault="003E2BBD" w:rsidP="003E2BBD">
      <w:pPr>
        <w:rPr>
          <w:rFonts w:cstheme="minorHAnsi"/>
          <w:sz w:val="20"/>
          <w:szCs w:val="20"/>
          <w:lang w:eastAsia="en-GB"/>
        </w:rPr>
      </w:pPr>
    </w:p>
    <w:p w14:paraId="714C2068" w14:textId="17B821AF" w:rsidR="003E2BBD" w:rsidRPr="00A00403" w:rsidRDefault="00EF649C" w:rsidP="003E2BBD">
      <w:pPr>
        <w:rPr>
          <w:rFonts w:cstheme="minorHAnsi"/>
          <w:sz w:val="20"/>
          <w:szCs w:val="20"/>
          <w:lang w:eastAsia="en-GB"/>
        </w:rPr>
      </w:pPr>
      <w:r w:rsidRPr="00A00403">
        <w:rPr>
          <w:rFonts w:cstheme="minorHAnsi"/>
          <w:noProof/>
          <w:lang w:eastAsia="en-GB"/>
        </w:rPr>
        <mc:AlternateContent>
          <mc:Choice Requires="wps">
            <w:drawing>
              <wp:anchor distT="45720" distB="45720" distL="114300" distR="114300" simplePos="0" relativeHeight="251658242" behindDoc="0" locked="0" layoutInCell="1" allowOverlap="1" wp14:anchorId="0A74F60B" wp14:editId="4D8DDF9F">
                <wp:simplePos x="0" y="0"/>
                <wp:positionH relativeFrom="column">
                  <wp:posOffset>30480</wp:posOffset>
                </wp:positionH>
                <wp:positionV relativeFrom="paragraph">
                  <wp:posOffset>84455</wp:posOffset>
                </wp:positionV>
                <wp:extent cx="6114415" cy="9372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937260"/>
                        </a:xfrm>
                        <a:prstGeom prst="rect">
                          <a:avLst/>
                        </a:prstGeom>
                        <a:noFill/>
                        <a:ln w="9525">
                          <a:noFill/>
                          <a:miter lim="800000"/>
                          <a:headEnd/>
                          <a:tailEnd/>
                        </a:ln>
                      </wps:spPr>
                      <wps:txbx>
                        <w:txbxContent>
                          <w:p w14:paraId="429CF606" w14:textId="77777777" w:rsidR="003A0632" w:rsidRPr="00F71FB0" w:rsidRDefault="003A0632" w:rsidP="003E2BBD">
                            <w:pPr>
                              <w:pStyle w:val="Default"/>
                              <w:jc w:val="both"/>
                              <w:rPr>
                                <w:b/>
                                <w:bCs/>
                                <w:color w:val="00B0F0"/>
                              </w:rPr>
                            </w:pPr>
                            <w:r w:rsidRPr="00F71FB0">
                              <w:rPr>
                                <w:b/>
                                <w:bCs/>
                                <w:color w:val="00B0F0"/>
                              </w:rPr>
                              <w:t>BDAT’s mission is:</w:t>
                            </w:r>
                          </w:p>
                          <w:p w14:paraId="1A9717A7" w14:textId="77777777" w:rsidR="003A0632" w:rsidRPr="00F71FB0" w:rsidRDefault="003A0632" w:rsidP="003E2BBD">
                            <w:pPr>
                              <w:pStyle w:val="Default"/>
                              <w:jc w:val="both"/>
                              <w:rPr>
                                <w:b/>
                                <w:bCs/>
                              </w:rPr>
                            </w:pPr>
                          </w:p>
                          <w:p w14:paraId="3173227B" w14:textId="55BA9F75" w:rsidR="003A0632" w:rsidRPr="00DF704B" w:rsidRDefault="003A0632" w:rsidP="003E2BBD">
                            <w:pPr>
                              <w:pStyle w:val="Default"/>
                              <w:jc w:val="center"/>
                              <w:rPr>
                                <w:b/>
                                <w:iCs/>
                              </w:rPr>
                            </w:pPr>
                            <w:r w:rsidRPr="00DF704B">
                              <w:rPr>
                                <w:b/>
                                <w:iCs/>
                              </w:rPr>
                              <w:t>‘To provide high quality education within the context of Christian belief and practice so that every child can fulfil their academic potential and accomplish their individual goals.</w:t>
                            </w:r>
                            <w:r>
                              <w:rPr>
                                <w:b/>
                                <w:iCs/>
                              </w:rPr>
                              <w:t>’</w:t>
                            </w:r>
                          </w:p>
                          <w:p w14:paraId="28FEA718" w14:textId="77777777" w:rsidR="003A0632" w:rsidRPr="00F71FB0" w:rsidRDefault="003A0632" w:rsidP="003E2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F60B" id="Text Box 217" o:spid="_x0000_s1028" type="#_x0000_t202" style="position:absolute;margin-left:2.4pt;margin-top:6.65pt;width:481.45pt;height:73.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" filled="f" stroked="f">
                <v:textbox>
                  <w:txbxContent>
                    <w:p w14:paraId="429CF606" w14:textId="77777777" w:rsidR="003A0632" w:rsidRPr="00F71FB0" w:rsidRDefault="003A0632" w:rsidP="003E2BBD">
                      <w:pPr>
                        <w:pStyle w:val="Default"/>
                        <w:jc w:val="both"/>
                        <w:rPr>
                          <w:b/>
                          <w:bCs/>
                          <w:color w:val="00B0F0"/>
                        </w:rPr>
                      </w:pPr>
                      <w:r w:rsidRPr="00F71FB0">
                        <w:rPr>
                          <w:b/>
                          <w:bCs/>
                          <w:color w:val="00B0F0"/>
                        </w:rPr>
                        <w:t>BDAT’s mission is:</w:t>
                      </w:r>
                    </w:p>
                    <w:p w14:paraId="1A9717A7" w14:textId="77777777" w:rsidR="003A0632" w:rsidRPr="00F71FB0" w:rsidRDefault="003A0632" w:rsidP="003E2BBD">
                      <w:pPr>
                        <w:pStyle w:val="Default"/>
                        <w:jc w:val="both"/>
                        <w:rPr>
                          <w:b/>
                          <w:bCs/>
                        </w:rPr>
                      </w:pPr>
                    </w:p>
                    <w:p w14:paraId="3173227B" w14:textId="55BA9F75" w:rsidR="003A0632" w:rsidRPr="00DF704B" w:rsidRDefault="003A0632" w:rsidP="003E2BBD">
                      <w:pPr>
                        <w:pStyle w:val="Default"/>
                        <w:jc w:val="center"/>
                        <w:rPr>
                          <w:b/>
                          <w:iCs/>
                        </w:rPr>
                      </w:pPr>
                      <w:r w:rsidRPr="00DF704B">
                        <w:rPr>
                          <w:b/>
                          <w:iCs/>
                        </w:rPr>
                        <w:t>‘To provide high quality education within the context of Christian belief and practice so that every child can fulfil their academic potential and accomplish their individual goals.</w:t>
                      </w:r>
                      <w:r>
                        <w:rPr>
                          <w:b/>
                          <w:iCs/>
                        </w:rPr>
                        <w:t>’</w:t>
                      </w:r>
                    </w:p>
                    <w:p w14:paraId="28FEA718" w14:textId="77777777" w:rsidR="003A0632" w:rsidRPr="00F71FB0" w:rsidRDefault="003A0632" w:rsidP="003E2BBD"/>
                  </w:txbxContent>
                </v:textbox>
                <w10:wrap type="square"/>
              </v:shape>
            </w:pict>
          </mc:Fallback>
        </mc:AlternateContent>
      </w:r>
    </w:p>
    <w:p w14:paraId="10843743" w14:textId="77777777" w:rsidR="003E2BBD" w:rsidRPr="00A00403" w:rsidRDefault="003E2BBD" w:rsidP="003E2BBD">
      <w:pPr>
        <w:rPr>
          <w:rFonts w:cstheme="minorHAnsi"/>
          <w:sz w:val="20"/>
          <w:szCs w:val="20"/>
          <w:lang w:eastAsia="en-GB"/>
        </w:rPr>
      </w:pPr>
    </w:p>
    <w:p w14:paraId="3B48B405" w14:textId="77777777" w:rsidR="003E2BBD" w:rsidRPr="00A00403" w:rsidRDefault="003E2BBD" w:rsidP="003E2BBD">
      <w:pPr>
        <w:rPr>
          <w:rFonts w:cstheme="minorHAnsi"/>
          <w:sz w:val="20"/>
          <w:szCs w:val="20"/>
          <w:lang w:eastAsia="en-GB"/>
        </w:rPr>
      </w:pPr>
    </w:p>
    <w:p w14:paraId="6F2F03DF" w14:textId="77777777" w:rsidR="003E2BBD" w:rsidRPr="00A00403" w:rsidRDefault="003E2BBD" w:rsidP="003E2BBD">
      <w:pPr>
        <w:rPr>
          <w:rFonts w:cstheme="minorHAnsi"/>
          <w:sz w:val="20"/>
          <w:szCs w:val="20"/>
          <w:lang w:eastAsia="en-GB"/>
        </w:rPr>
      </w:pPr>
    </w:p>
    <w:p w14:paraId="56C8C4E8" w14:textId="77777777" w:rsidR="00EF649C" w:rsidRDefault="00EF649C" w:rsidP="003E2BBD">
      <w:pPr>
        <w:pStyle w:val="Default"/>
        <w:jc w:val="both"/>
        <w:rPr>
          <w:rFonts w:asciiTheme="minorHAnsi" w:hAnsiTheme="minorHAnsi" w:cstheme="minorHAnsi"/>
          <w:b/>
          <w:color w:val="00B0F0"/>
        </w:rPr>
      </w:pPr>
    </w:p>
    <w:p w14:paraId="6F36D291" w14:textId="77777777" w:rsidR="00EF649C" w:rsidRDefault="00EF649C" w:rsidP="003E2BBD">
      <w:pPr>
        <w:pStyle w:val="Default"/>
        <w:jc w:val="both"/>
        <w:rPr>
          <w:rFonts w:asciiTheme="minorHAnsi" w:hAnsiTheme="minorHAnsi" w:cstheme="minorHAnsi"/>
          <w:b/>
          <w:color w:val="00B0F0"/>
        </w:rPr>
      </w:pPr>
    </w:p>
    <w:p w14:paraId="4E000799" w14:textId="77777777" w:rsidR="00484FAE" w:rsidRDefault="00484FAE" w:rsidP="003E2BBD">
      <w:pPr>
        <w:pStyle w:val="Default"/>
        <w:jc w:val="both"/>
        <w:rPr>
          <w:rFonts w:asciiTheme="minorHAnsi" w:hAnsiTheme="minorHAnsi" w:cstheme="minorHAnsi"/>
          <w:b/>
          <w:color w:val="00B0F0"/>
        </w:rPr>
      </w:pPr>
    </w:p>
    <w:p w14:paraId="4F71C20B" w14:textId="77777777" w:rsidR="003E2BBD" w:rsidRPr="00A00403" w:rsidRDefault="003E2BBD" w:rsidP="003E2BBD">
      <w:pPr>
        <w:pStyle w:val="Default"/>
        <w:jc w:val="both"/>
        <w:rPr>
          <w:rFonts w:asciiTheme="minorHAnsi" w:hAnsiTheme="minorHAnsi" w:cstheme="minorHAnsi"/>
          <w:b/>
          <w:color w:val="00B0F0"/>
        </w:rPr>
      </w:pPr>
      <w:r w:rsidRPr="00A00403">
        <w:rPr>
          <w:rFonts w:asciiTheme="minorHAnsi" w:hAnsiTheme="minorHAnsi" w:cstheme="minorHAnsi"/>
          <w:b/>
          <w:color w:val="00B0F0"/>
        </w:rPr>
        <w:t xml:space="preserve">Our vision is: </w:t>
      </w:r>
    </w:p>
    <w:p w14:paraId="5A2DFF14" w14:textId="77777777" w:rsidR="003E2BBD" w:rsidRPr="00A00403" w:rsidRDefault="003E2BBD" w:rsidP="003E2BBD">
      <w:pPr>
        <w:pStyle w:val="Default"/>
        <w:jc w:val="both"/>
        <w:rPr>
          <w:rFonts w:asciiTheme="minorHAnsi" w:hAnsiTheme="minorHAnsi" w:cstheme="minorHAnsi"/>
          <w:b/>
          <w:iCs/>
          <w:color w:val="00B0F0"/>
        </w:rPr>
      </w:pPr>
    </w:p>
    <w:p w14:paraId="514BA83E" w14:textId="56FC92ED" w:rsidR="003E2BBD" w:rsidRPr="00D50696" w:rsidRDefault="003E2BBD" w:rsidP="00D50696">
      <w:pPr>
        <w:jc w:val="center"/>
        <w:rPr>
          <w:rFonts w:cstheme="minorHAnsi"/>
          <w:iCs/>
        </w:rPr>
      </w:pPr>
      <w:r w:rsidRPr="00A00403">
        <w:rPr>
          <w:rFonts w:cstheme="minorHAnsi"/>
          <w:iCs/>
        </w:rPr>
        <w:t xml:space="preserve">‘That every student in a BDAT academy gets a happy and </w:t>
      </w:r>
      <w:proofErr w:type="gramStart"/>
      <w:r w:rsidRPr="00A00403">
        <w:rPr>
          <w:rFonts w:cstheme="minorHAnsi"/>
          <w:iCs/>
        </w:rPr>
        <w:t>high quality</w:t>
      </w:r>
      <w:proofErr w:type="gramEnd"/>
      <w:r w:rsidRPr="00A00403">
        <w:rPr>
          <w:rFonts w:cstheme="minorHAnsi"/>
          <w:iCs/>
        </w:rPr>
        <w:t xml:space="preserve"> education enabling competence, confidence and character to thrive; and that our Academies become the schools of choice in Bradford.’</w:t>
      </w:r>
    </w:p>
    <w:p w14:paraId="2F10E9E9" w14:textId="77777777" w:rsidR="00D50696" w:rsidRDefault="00D50696" w:rsidP="003E2BBD">
      <w:pPr>
        <w:rPr>
          <w:rFonts w:cstheme="minorHAnsi"/>
          <w:b/>
          <w:color w:val="00B0F0"/>
        </w:rPr>
      </w:pPr>
    </w:p>
    <w:p w14:paraId="451D443D" w14:textId="77777777" w:rsidR="003E2BBD" w:rsidRPr="00A00403" w:rsidRDefault="003E2BBD" w:rsidP="003E2BBD">
      <w:pPr>
        <w:rPr>
          <w:rFonts w:cstheme="minorHAnsi"/>
          <w:b/>
          <w:color w:val="00B0F0"/>
        </w:rPr>
      </w:pPr>
      <w:r w:rsidRPr="00A00403">
        <w:rPr>
          <w:rFonts w:cstheme="minorHAnsi"/>
          <w:b/>
          <w:color w:val="00B0F0"/>
        </w:rPr>
        <w:t xml:space="preserve">Our values are: </w:t>
      </w:r>
    </w:p>
    <w:p w14:paraId="0ECFB393" w14:textId="77777777" w:rsidR="003E2BBD" w:rsidRPr="00A00403" w:rsidRDefault="003E2BBD" w:rsidP="003E2BBD">
      <w:pPr>
        <w:rPr>
          <w:rFonts w:cstheme="minorHAnsi"/>
          <w:b/>
          <w:color w:val="00B0F0"/>
        </w:rPr>
      </w:pPr>
    </w:p>
    <w:p w14:paraId="5128D8F5" w14:textId="3E9DBEBC" w:rsidR="003E2BBD" w:rsidRPr="00A00403" w:rsidRDefault="003E2BBD" w:rsidP="003E2BBD">
      <w:pPr>
        <w:rPr>
          <w:rFonts w:cstheme="minorHAnsi"/>
        </w:rPr>
      </w:pPr>
      <w:r w:rsidRPr="00A00403">
        <w:rPr>
          <w:rFonts w:cstheme="minorHAnsi"/>
          <w:b/>
          <w:color w:val="CC0099"/>
        </w:rPr>
        <w:t xml:space="preserve">Aspiration </w:t>
      </w:r>
      <w:r w:rsidRPr="00A00403">
        <w:rPr>
          <w:rFonts w:cstheme="minorHAnsi"/>
          <w:b/>
          <w:color w:val="CC0099"/>
        </w:rPr>
        <w:tab/>
      </w:r>
      <w:r w:rsidRPr="00A00403">
        <w:rPr>
          <w:rFonts w:cstheme="minorHAnsi"/>
        </w:rPr>
        <w:t xml:space="preserve">We set high expectation for ourselves, our children and our staff so that each of us is </w:t>
      </w:r>
      <w:r w:rsidRPr="00A00403">
        <w:rPr>
          <w:rFonts w:cstheme="minorHAnsi"/>
        </w:rPr>
        <w:tab/>
      </w:r>
      <w:r w:rsidRPr="00A00403">
        <w:rPr>
          <w:rFonts w:cstheme="minorHAnsi"/>
        </w:rPr>
        <w:tab/>
      </w:r>
      <w:r w:rsidRPr="00A00403">
        <w:rPr>
          <w:rFonts w:cstheme="minorHAnsi"/>
        </w:rPr>
        <w:tab/>
        <w:t xml:space="preserve">supported to achieve our own potential. We expect nothing but the best from ourselves and </w:t>
      </w:r>
      <w:r w:rsidRPr="00A00403">
        <w:rPr>
          <w:rFonts w:cstheme="minorHAnsi"/>
        </w:rPr>
        <w:tab/>
      </w:r>
      <w:r w:rsidRPr="00A00403">
        <w:rPr>
          <w:rFonts w:cstheme="minorHAnsi"/>
        </w:rPr>
        <w:tab/>
        <w:t xml:space="preserve">from others. </w:t>
      </w:r>
    </w:p>
    <w:p w14:paraId="2717FE94" w14:textId="77777777" w:rsidR="003E2BBD" w:rsidRPr="00A00403" w:rsidRDefault="003E2BBD" w:rsidP="003E2BBD">
      <w:pPr>
        <w:rPr>
          <w:rFonts w:cstheme="minorHAnsi"/>
        </w:rPr>
      </w:pPr>
    </w:p>
    <w:p w14:paraId="5E8E49DB" w14:textId="44AAFB0D" w:rsidR="003E2BBD" w:rsidRPr="00A00403" w:rsidRDefault="003E2BBD" w:rsidP="003E2BBD">
      <w:pPr>
        <w:rPr>
          <w:rFonts w:cstheme="minorHAnsi"/>
        </w:rPr>
      </w:pPr>
      <w:proofErr w:type="gramStart"/>
      <w:r w:rsidRPr="00A00403">
        <w:rPr>
          <w:rFonts w:cstheme="minorHAnsi"/>
          <w:b/>
          <w:color w:val="CC0099"/>
        </w:rPr>
        <w:t xml:space="preserve">Inclusion  </w:t>
      </w:r>
      <w:r w:rsidRPr="00A00403">
        <w:rPr>
          <w:rFonts w:cstheme="minorHAnsi"/>
          <w:b/>
          <w:color w:val="CC0099"/>
        </w:rPr>
        <w:tab/>
      </w:r>
      <w:proofErr w:type="gramEnd"/>
      <w:r w:rsidRPr="00A00403">
        <w:rPr>
          <w:rFonts w:cstheme="minorHAnsi"/>
        </w:rPr>
        <w:t xml:space="preserve">We understand everyone is equal, without exception. We value and encourage diversity and </w:t>
      </w:r>
      <w:r w:rsidRPr="00A00403">
        <w:rPr>
          <w:rFonts w:cstheme="minorHAnsi"/>
        </w:rPr>
        <w:tab/>
      </w:r>
      <w:r w:rsidRPr="00A00403">
        <w:rPr>
          <w:rFonts w:cstheme="minorHAnsi"/>
        </w:rPr>
        <w:tab/>
        <w:t xml:space="preserve">difference. We proactively seek to learn from others. </w:t>
      </w:r>
    </w:p>
    <w:p w14:paraId="13B44B73" w14:textId="77777777" w:rsidR="003E2BBD" w:rsidRPr="00A00403" w:rsidRDefault="003E2BBD" w:rsidP="003E2BBD">
      <w:pPr>
        <w:rPr>
          <w:rFonts w:cstheme="minorHAnsi"/>
        </w:rPr>
      </w:pPr>
    </w:p>
    <w:p w14:paraId="06BF3C0B" w14:textId="6E6E09DF" w:rsidR="003E2BBD" w:rsidRPr="00A00403" w:rsidRDefault="003E2BBD" w:rsidP="003E2BBD">
      <w:pPr>
        <w:rPr>
          <w:rFonts w:cstheme="minorHAnsi"/>
        </w:rPr>
      </w:pPr>
      <w:proofErr w:type="gramStart"/>
      <w:r w:rsidRPr="00A00403">
        <w:rPr>
          <w:rFonts w:cstheme="minorHAnsi"/>
          <w:b/>
          <w:color w:val="CC0099"/>
        </w:rPr>
        <w:t xml:space="preserve">Excellence  </w:t>
      </w:r>
      <w:r w:rsidRPr="00A00403">
        <w:rPr>
          <w:rFonts w:cstheme="minorHAnsi"/>
          <w:b/>
          <w:color w:val="CC0099"/>
        </w:rPr>
        <w:tab/>
      </w:r>
      <w:proofErr w:type="gramEnd"/>
      <w:r w:rsidRPr="00A00403">
        <w:rPr>
          <w:rFonts w:cstheme="minorHAnsi"/>
        </w:rPr>
        <w:t xml:space="preserve">We provide rigorous support and challenge to our schools and our students. We strive for </w:t>
      </w:r>
      <w:r w:rsidRPr="00A00403">
        <w:rPr>
          <w:rFonts w:cstheme="minorHAnsi"/>
        </w:rPr>
        <w:tab/>
      </w:r>
      <w:r w:rsidRPr="00A00403">
        <w:rPr>
          <w:rFonts w:cstheme="minorHAnsi"/>
        </w:rPr>
        <w:tab/>
        <w:t xml:space="preserve">excellence in all we do. </w:t>
      </w:r>
    </w:p>
    <w:p w14:paraId="716F2D7D" w14:textId="77777777" w:rsidR="003E2BBD" w:rsidRPr="00A00403" w:rsidRDefault="003E2BBD" w:rsidP="003E2BBD">
      <w:pPr>
        <w:rPr>
          <w:rFonts w:cstheme="minorHAnsi"/>
        </w:rPr>
      </w:pPr>
    </w:p>
    <w:p w14:paraId="5130F6CA" w14:textId="0E7D9C49" w:rsidR="003E2BBD" w:rsidRPr="00A00403" w:rsidRDefault="003E2BBD" w:rsidP="003E2BBD">
      <w:pPr>
        <w:rPr>
          <w:rFonts w:cstheme="minorHAnsi"/>
        </w:rPr>
      </w:pPr>
      <w:proofErr w:type="gramStart"/>
      <w:r w:rsidRPr="00A00403">
        <w:rPr>
          <w:rFonts w:cstheme="minorHAnsi"/>
          <w:b/>
          <w:color w:val="CC0099"/>
        </w:rPr>
        <w:t xml:space="preserve">Compassion </w:t>
      </w:r>
      <w:r w:rsidRPr="00A00403">
        <w:rPr>
          <w:rFonts w:cstheme="minorHAnsi"/>
        </w:rPr>
        <w:t xml:space="preserve"> </w:t>
      </w:r>
      <w:r w:rsidRPr="00A00403">
        <w:rPr>
          <w:rFonts w:cstheme="minorHAnsi"/>
        </w:rPr>
        <w:tab/>
      </w:r>
      <w:proofErr w:type="gramEnd"/>
      <w:r w:rsidRPr="00A00403">
        <w:rPr>
          <w:rFonts w:cstheme="minorHAnsi"/>
        </w:rPr>
        <w:t xml:space="preserve">We care for each other. We respect each other and treat our friends and colleagues how </w:t>
      </w:r>
      <w:r w:rsidRPr="00A00403">
        <w:rPr>
          <w:rFonts w:cstheme="minorHAnsi"/>
        </w:rPr>
        <w:tab/>
      </w:r>
      <w:r w:rsidRPr="00A00403">
        <w:rPr>
          <w:rFonts w:cstheme="minorHAnsi"/>
        </w:rPr>
        <w:tab/>
        <w:t xml:space="preserve">they would expect to be treated. We make sure we are safe, feel loved and are actively </w:t>
      </w:r>
      <w:r w:rsidRPr="00A00403">
        <w:rPr>
          <w:rFonts w:cstheme="minorHAnsi"/>
        </w:rPr>
        <w:tab/>
      </w:r>
      <w:r w:rsidRPr="00A00403">
        <w:rPr>
          <w:rFonts w:cstheme="minorHAnsi"/>
        </w:rPr>
        <w:tab/>
      </w:r>
      <w:r w:rsidRPr="00A00403">
        <w:rPr>
          <w:rFonts w:cstheme="minorHAnsi"/>
        </w:rPr>
        <w:tab/>
      </w:r>
      <w:proofErr w:type="gramStart"/>
      <w:r w:rsidRPr="00A00403">
        <w:rPr>
          <w:rFonts w:cstheme="minorHAnsi"/>
        </w:rPr>
        <w:t>supported at all times</w:t>
      </w:r>
      <w:proofErr w:type="gramEnd"/>
      <w:r w:rsidRPr="00A00403">
        <w:rPr>
          <w:rFonts w:cstheme="minorHAnsi"/>
        </w:rPr>
        <w:t xml:space="preserve">. </w:t>
      </w:r>
    </w:p>
    <w:p w14:paraId="0A238362" w14:textId="77777777" w:rsidR="00D50696" w:rsidRDefault="00D50696" w:rsidP="003E2BBD">
      <w:pPr>
        <w:rPr>
          <w:rFonts w:cstheme="minorHAnsi"/>
          <w:b/>
          <w:color w:val="CC0099"/>
        </w:rPr>
      </w:pPr>
    </w:p>
    <w:p w14:paraId="5242E488" w14:textId="03E16222" w:rsidR="003E2BBD" w:rsidRPr="00A00403" w:rsidRDefault="003E2BBD" w:rsidP="003E2BBD">
      <w:pPr>
        <w:rPr>
          <w:rFonts w:cstheme="minorHAnsi"/>
        </w:rPr>
      </w:pPr>
      <w:proofErr w:type="gramStart"/>
      <w:r w:rsidRPr="00A00403">
        <w:rPr>
          <w:rFonts w:cstheme="minorHAnsi"/>
          <w:b/>
          <w:color w:val="CC0099"/>
        </w:rPr>
        <w:t xml:space="preserve">Resilience  </w:t>
      </w:r>
      <w:r w:rsidRPr="00A00403">
        <w:rPr>
          <w:rFonts w:cstheme="minorHAnsi"/>
          <w:b/>
          <w:color w:val="CC0099"/>
        </w:rPr>
        <w:tab/>
      </w:r>
      <w:proofErr w:type="gramEnd"/>
      <w:r w:rsidRPr="00A00403">
        <w:rPr>
          <w:rFonts w:cstheme="minorHAnsi"/>
        </w:rPr>
        <w:t xml:space="preserve">We are ambitious and reflective. We are determined and brave in making decisions and </w:t>
      </w:r>
      <w:r w:rsidRPr="00A00403">
        <w:rPr>
          <w:rFonts w:cstheme="minorHAnsi"/>
        </w:rPr>
        <w:tab/>
      </w:r>
      <w:r w:rsidRPr="00A00403">
        <w:rPr>
          <w:rFonts w:cstheme="minorHAnsi"/>
        </w:rPr>
        <w:tab/>
      </w:r>
      <w:r w:rsidRPr="00A00403">
        <w:rPr>
          <w:rFonts w:cstheme="minorHAnsi"/>
        </w:rPr>
        <w:tab/>
        <w:t xml:space="preserve">when facing challenges.  We expect our schools to provide us with the skills and knowledge </w:t>
      </w:r>
      <w:r w:rsidRPr="00A00403">
        <w:rPr>
          <w:rFonts w:cstheme="minorHAnsi"/>
        </w:rPr>
        <w:tab/>
      </w:r>
      <w:r w:rsidRPr="00A00403">
        <w:rPr>
          <w:rFonts w:cstheme="minorHAnsi"/>
        </w:rPr>
        <w:tab/>
        <w:t>to guide us through our future as life-long learners.</w:t>
      </w:r>
    </w:p>
    <w:p w14:paraId="1E57A01C" w14:textId="77777777" w:rsidR="008E5A93" w:rsidRDefault="008E5A93" w:rsidP="003E2BBD">
      <w:pPr>
        <w:tabs>
          <w:tab w:val="left" w:pos="3576"/>
        </w:tabs>
        <w:jc w:val="center"/>
        <w:rPr>
          <w:rFonts w:cstheme="minorHAnsi"/>
          <w:b/>
          <w:bCs/>
          <w:color w:val="7030A0"/>
          <w:sz w:val="28"/>
          <w:szCs w:val="28"/>
          <w:shd w:val="clear" w:color="auto" w:fill="FFFFFF"/>
        </w:rPr>
      </w:pPr>
    </w:p>
    <w:p w14:paraId="36EA6763" w14:textId="77777777" w:rsidR="00D50696" w:rsidRDefault="00D50696" w:rsidP="0090564A">
      <w:pPr>
        <w:tabs>
          <w:tab w:val="left" w:pos="3576"/>
        </w:tabs>
        <w:jc w:val="center"/>
        <w:rPr>
          <w:rFonts w:cstheme="minorHAnsi"/>
          <w:b/>
          <w:bCs/>
          <w:color w:val="7030A0"/>
          <w:sz w:val="28"/>
          <w:szCs w:val="28"/>
          <w:shd w:val="clear" w:color="auto" w:fill="FFFFFF"/>
        </w:rPr>
      </w:pPr>
    </w:p>
    <w:p w14:paraId="70056558" w14:textId="62A55902" w:rsidR="00D50696" w:rsidRDefault="00B80069" w:rsidP="0090564A">
      <w:pPr>
        <w:tabs>
          <w:tab w:val="left" w:pos="3576"/>
        </w:tabs>
        <w:jc w:val="center"/>
        <w:rPr>
          <w:rFonts w:cstheme="minorHAnsi"/>
          <w:b/>
          <w:bCs/>
          <w:color w:val="7030A0"/>
          <w:sz w:val="28"/>
          <w:szCs w:val="28"/>
          <w:shd w:val="clear" w:color="auto" w:fill="FFFFFF"/>
        </w:rPr>
      </w:pPr>
      <w:r>
        <w:rPr>
          <w:rFonts w:cstheme="minorHAnsi"/>
          <w:b/>
          <w:bCs/>
          <w:noProof/>
          <w:color w:val="7030A0"/>
          <w:sz w:val="28"/>
          <w:szCs w:val="28"/>
          <w:shd w:val="clear" w:color="auto" w:fill="FFFFFF"/>
        </w:rPr>
        <w:drawing>
          <wp:inline distT="0" distB="0" distL="0" distR="0" wp14:anchorId="5B577E8E" wp14:editId="5D85FE5E">
            <wp:extent cx="1285875" cy="108049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8507" cy="1082704"/>
                    </a:xfrm>
                    <a:prstGeom prst="rect">
                      <a:avLst/>
                    </a:prstGeom>
                    <a:noFill/>
                  </pic:spPr>
                </pic:pic>
              </a:graphicData>
            </a:graphic>
          </wp:inline>
        </w:drawing>
      </w:r>
      <w:r>
        <w:rPr>
          <w:rFonts w:cstheme="minorHAnsi"/>
          <w:b/>
          <w:bCs/>
          <w:color w:val="7030A0"/>
          <w:sz w:val="28"/>
          <w:szCs w:val="28"/>
          <w:shd w:val="clear" w:color="auto" w:fill="FFFFFF"/>
        </w:rPr>
        <w:t xml:space="preserve">     </w:t>
      </w:r>
      <w:r>
        <w:rPr>
          <w:rFonts w:cstheme="minorHAnsi"/>
          <w:noProof/>
          <w:sz w:val="22"/>
          <w:szCs w:val="22"/>
          <w:lang w:eastAsia="en-GB"/>
        </w:rPr>
        <w:drawing>
          <wp:inline distT="0" distB="0" distL="0" distR="0" wp14:anchorId="0BB17E65" wp14:editId="2875258B">
            <wp:extent cx="1166491" cy="11118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9733" cy="1114975"/>
                    </a:xfrm>
                    <a:prstGeom prst="rect">
                      <a:avLst/>
                    </a:prstGeom>
                    <a:noFill/>
                  </pic:spPr>
                </pic:pic>
              </a:graphicData>
            </a:graphic>
          </wp:inline>
        </w:drawing>
      </w:r>
      <w:r>
        <w:rPr>
          <w:rFonts w:cstheme="minorHAnsi"/>
          <w:b/>
          <w:bCs/>
          <w:color w:val="7030A0"/>
          <w:sz w:val="28"/>
          <w:szCs w:val="28"/>
          <w:shd w:val="clear" w:color="auto" w:fill="FFFFFF"/>
        </w:rPr>
        <w:t xml:space="preserve">     </w:t>
      </w:r>
      <w:r>
        <w:rPr>
          <w:rFonts w:cstheme="minorHAnsi"/>
          <w:b/>
          <w:bCs/>
          <w:noProof/>
          <w:color w:val="7030A0"/>
          <w:sz w:val="28"/>
          <w:szCs w:val="28"/>
          <w:shd w:val="clear" w:color="auto" w:fill="FFFFFF"/>
        </w:rPr>
        <w:drawing>
          <wp:inline distT="0" distB="0" distL="0" distR="0" wp14:anchorId="783F5077" wp14:editId="20B41B53">
            <wp:extent cx="1057146" cy="11195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5923" cy="1128800"/>
                    </a:xfrm>
                    <a:prstGeom prst="rect">
                      <a:avLst/>
                    </a:prstGeom>
                    <a:noFill/>
                  </pic:spPr>
                </pic:pic>
              </a:graphicData>
            </a:graphic>
          </wp:inline>
        </w:drawing>
      </w:r>
    </w:p>
    <w:p w14:paraId="7AB1C633" w14:textId="3BE1BD4A" w:rsidR="00F14FF7" w:rsidRPr="00A00403" w:rsidRDefault="00F14FF7" w:rsidP="00F14FF7">
      <w:pPr>
        <w:rPr>
          <w:rFonts w:cstheme="minorHAnsi"/>
          <w:bCs/>
          <w:sz w:val="22"/>
          <w:szCs w:val="22"/>
        </w:rPr>
      </w:pPr>
    </w:p>
    <w:p w14:paraId="7889EA55" w14:textId="07D2A891" w:rsidR="004D3E9E" w:rsidRPr="001C02AD" w:rsidRDefault="004535C3" w:rsidP="000253DA">
      <w:pPr>
        <w:rPr>
          <w:rFonts w:cstheme="minorHAnsi"/>
          <w:sz w:val="22"/>
          <w:szCs w:val="22"/>
        </w:rPr>
        <w:sectPr w:rsidR="004D3E9E" w:rsidRPr="001C02AD">
          <w:headerReference w:type="default" r:id="rId19"/>
          <w:footerReference w:type="default" r:id="rId20"/>
          <w:pgSz w:w="12240" w:h="15840"/>
          <w:pgMar w:top="1500" w:right="600" w:bottom="280" w:left="1220" w:header="720" w:footer="720" w:gutter="0"/>
          <w:cols w:space="720"/>
        </w:sectPr>
      </w:pPr>
      <w:r w:rsidRPr="00A00403">
        <w:rPr>
          <w:rFonts w:cstheme="minorHAnsi"/>
          <w:sz w:val="22"/>
          <w:szCs w:val="22"/>
        </w:rPr>
        <w:lastRenderedPageBreak/>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Pr="00A00403">
        <w:rPr>
          <w:rFonts w:cstheme="minorHAnsi"/>
          <w:sz w:val="22"/>
          <w:szCs w:val="22"/>
        </w:rPr>
        <w:softHyphen/>
      </w:r>
      <w:r w:rsidR="00584D28">
        <w:rPr>
          <w:rFonts w:cstheme="minorHAnsi"/>
          <w:sz w:val="22"/>
          <w:szCs w:val="22"/>
        </w:rPr>
        <w:t xml:space="preserve">    </w:t>
      </w:r>
      <w:r w:rsidR="005A2803">
        <w:rPr>
          <w:noProof/>
        </w:rPr>
        <w:drawing>
          <wp:inline distT="0" distB="0" distL="0" distR="0" wp14:anchorId="37998357" wp14:editId="13B069ED">
            <wp:extent cx="5591175" cy="7829550"/>
            <wp:effectExtent l="0" t="0" r="9525" b="0"/>
            <wp:docPr id="1024632628"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32628" name="Picture 1" descr="A screenshot of a document&#10;&#10;AI-generated content may be incorrect."/>
                    <pic:cNvPicPr/>
                  </pic:nvPicPr>
                  <pic:blipFill>
                    <a:blip r:embed="rId21"/>
                    <a:stretch>
                      <a:fillRect/>
                    </a:stretch>
                  </pic:blipFill>
                  <pic:spPr>
                    <a:xfrm>
                      <a:off x="0" y="0"/>
                      <a:ext cx="5591175" cy="7829550"/>
                    </a:xfrm>
                    <a:prstGeom prst="rect">
                      <a:avLst/>
                    </a:prstGeom>
                  </pic:spPr>
                </pic:pic>
              </a:graphicData>
            </a:graphic>
          </wp:inline>
        </w:drawing>
      </w:r>
      <w:r w:rsidR="00584D28">
        <w:rPr>
          <w:rFonts w:cstheme="minorHAnsi"/>
          <w:sz w:val="22"/>
          <w:szCs w:val="22"/>
        </w:rPr>
        <w:t xml:space="preserve">            </w:t>
      </w:r>
    </w:p>
    <w:tbl>
      <w:tblPr>
        <w:tblpPr w:leftFromText="180" w:rightFromText="180" w:vertAnchor="text" w:horzAnchor="margin" w:tblpY="-1346"/>
        <w:tblW w:w="9539" w:type="dxa"/>
        <w:tblLayout w:type="fixed"/>
        <w:tblCellMar>
          <w:left w:w="0" w:type="dxa"/>
          <w:right w:w="0" w:type="dxa"/>
        </w:tblCellMar>
        <w:tblLook w:val="0000" w:firstRow="0" w:lastRow="0" w:firstColumn="0" w:lastColumn="0" w:noHBand="0" w:noVBand="0"/>
      </w:tblPr>
      <w:tblGrid>
        <w:gridCol w:w="2380"/>
        <w:gridCol w:w="7159"/>
      </w:tblGrid>
      <w:tr w:rsidR="0044246B" w:rsidRPr="0044246B" w14:paraId="51ECCD81" w14:textId="77777777" w:rsidTr="0044246B">
        <w:trPr>
          <w:trHeight w:val="276"/>
        </w:trPr>
        <w:tc>
          <w:tcPr>
            <w:tcW w:w="2380" w:type="dxa"/>
            <w:shd w:val="clear" w:color="auto" w:fill="auto"/>
            <w:vAlign w:val="bottom"/>
          </w:tcPr>
          <w:p w14:paraId="06798C51" w14:textId="77777777" w:rsidR="0044246B" w:rsidRPr="0044246B" w:rsidRDefault="0044246B" w:rsidP="0044246B">
            <w:pPr>
              <w:spacing w:line="0" w:lineRule="atLeast"/>
              <w:rPr>
                <w:rFonts w:ascii="Times New Roman" w:eastAsia="Times New Roman" w:hAnsi="Times New Roman" w:cs="Arial"/>
                <w:sz w:val="23"/>
                <w:szCs w:val="20"/>
                <w:lang w:eastAsia="en-GB"/>
              </w:rPr>
            </w:pPr>
          </w:p>
        </w:tc>
        <w:tc>
          <w:tcPr>
            <w:tcW w:w="7159" w:type="dxa"/>
            <w:shd w:val="clear" w:color="auto" w:fill="auto"/>
            <w:vAlign w:val="bottom"/>
          </w:tcPr>
          <w:p w14:paraId="6DDEBFA6" w14:textId="77777777" w:rsidR="0044246B" w:rsidRDefault="0044246B" w:rsidP="0044246B">
            <w:pPr>
              <w:spacing w:line="0" w:lineRule="atLeast"/>
              <w:rPr>
                <w:rFonts w:ascii="Arial" w:eastAsia="Arial" w:hAnsi="Arial" w:cs="Arial"/>
                <w:b/>
                <w:szCs w:val="20"/>
                <w:lang w:eastAsia="en-GB"/>
              </w:rPr>
            </w:pPr>
            <w:r w:rsidRPr="0044246B">
              <w:rPr>
                <w:rFonts w:ascii="Arial" w:eastAsia="Arial" w:hAnsi="Arial" w:cs="Arial"/>
                <w:b/>
                <w:szCs w:val="20"/>
                <w:lang w:eastAsia="en-GB"/>
              </w:rPr>
              <w:t xml:space="preserve">               </w:t>
            </w:r>
          </w:p>
          <w:p w14:paraId="4ECA66D1" w14:textId="77777777" w:rsidR="0044246B" w:rsidRDefault="0044246B" w:rsidP="0044246B">
            <w:pPr>
              <w:spacing w:line="0" w:lineRule="atLeast"/>
              <w:rPr>
                <w:rFonts w:ascii="Arial" w:eastAsia="Arial" w:hAnsi="Arial" w:cs="Arial"/>
                <w:b/>
                <w:szCs w:val="20"/>
                <w:lang w:eastAsia="en-GB"/>
              </w:rPr>
            </w:pPr>
          </w:p>
          <w:p w14:paraId="0008B20B" w14:textId="7A051971" w:rsidR="0044246B" w:rsidRPr="0044246B" w:rsidRDefault="0044246B" w:rsidP="0044246B">
            <w:pPr>
              <w:spacing w:line="0" w:lineRule="atLeast"/>
              <w:rPr>
                <w:rFonts w:ascii="Arial" w:eastAsia="Arial" w:hAnsi="Arial" w:cs="Arial"/>
                <w:b/>
                <w:szCs w:val="20"/>
                <w:lang w:eastAsia="en-GB"/>
              </w:rPr>
            </w:pPr>
            <w:r>
              <w:rPr>
                <w:rFonts w:ascii="Arial" w:eastAsia="Arial" w:hAnsi="Arial" w:cs="Arial"/>
                <w:b/>
                <w:szCs w:val="20"/>
                <w:lang w:eastAsia="en-GB"/>
              </w:rPr>
              <w:t xml:space="preserve">              </w:t>
            </w:r>
            <w:r w:rsidRPr="0044246B">
              <w:rPr>
                <w:rFonts w:ascii="Arial" w:eastAsia="Arial" w:hAnsi="Arial" w:cs="Arial"/>
                <w:b/>
                <w:szCs w:val="20"/>
                <w:lang w:eastAsia="en-GB"/>
              </w:rPr>
              <w:t>Wycliffe CofE</w:t>
            </w:r>
          </w:p>
          <w:p w14:paraId="68A30B13" w14:textId="77777777" w:rsidR="0044246B" w:rsidRPr="0044246B" w:rsidRDefault="0044246B" w:rsidP="0044246B">
            <w:pPr>
              <w:spacing w:line="0" w:lineRule="atLeast"/>
              <w:rPr>
                <w:rFonts w:ascii="Arial" w:eastAsia="Arial" w:hAnsi="Arial" w:cs="Arial"/>
                <w:b/>
                <w:szCs w:val="20"/>
                <w:lang w:eastAsia="en-GB"/>
              </w:rPr>
            </w:pPr>
            <w:r w:rsidRPr="0044246B">
              <w:rPr>
                <w:rFonts w:ascii="Arial" w:eastAsia="Arial" w:hAnsi="Arial" w:cs="Arial"/>
                <w:b/>
                <w:szCs w:val="20"/>
                <w:lang w:eastAsia="en-GB"/>
              </w:rPr>
              <w:t xml:space="preserve">         Outline Job Description</w:t>
            </w:r>
          </w:p>
        </w:tc>
      </w:tr>
      <w:tr w:rsidR="0044246B" w:rsidRPr="0044246B" w14:paraId="6567B47B" w14:textId="77777777" w:rsidTr="0044246B">
        <w:trPr>
          <w:trHeight w:val="264"/>
        </w:trPr>
        <w:tc>
          <w:tcPr>
            <w:tcW w:w="2380" w:type="dxa"/>
            <w:tcBorders>
              <w:bottom w:val="single" w:sz="8" w:space="0" w:color="1F497D"/>
            </w:tcBorders>
            <w:shd w:val="clear" w:color="auto" w:fill="auto"/>
            <w:vAlign w:val="bottom"/>
          </w:tcPr>
          <w:p w14:paraId="0494A575" w14:textId="77777777" w:rsidR="0044246B" w:rsidRPr="0044246B" w:rsidRDefault="0044246B" w:rsidP="0044246B">
            <w:pPr>
              <w:spacing w:line="0" w:lineRule="atLeast"/>
              <w:rPr>
                <w:rFonts w:ascii="Times New Roman" w:eastAsia="Times New Roman" w:hAnsi="Times New Roman" w:cs="Arial"/>
                <w:sz w:val="22"/>
                <w:szCs w:val="20"/>
                <w:lang w:eastAsia="en-GB"/>
              </w:rPr>
            </w:pPr>
          </w:p>
        </w:tc>
        <w:tc>
          <w:tcPr>
            <w:tcW w:w="7159" w:type="dxa"/>
            <w:tcBorders>
              <w:bottom w:val="single" w:sz="8" w:space="0" w:color="1F497D"/>
            </w:tcBorders>
            <w:shd w:val="clear" w:color="auto" w:fill="auto"/>
            <w:vAlign w:val="bottom"/>
          </w:tcPr>
          <w:p w14:paraId="559C39F1" w14:textId="77777777" w:rsidR="0044246B" w:rsidRPr="0044246B" w:rsidRDefault="0044246B" w:rsidP="0044246B">
            <w:pPr>
              <w:spacing w:line="0" w:lineRule="atLeast"/>
              <w:rPr>
                <w:rFonts w:ascii="Times New Roman" w:eastAsia="Times New Roman" w:hAnsi="Times New Roman" w:cs="Arial"/>
                <w:sz w:val="22"/>
                <w:szCs w:val="20"/>
                <w:lang w:eastAsia="en-GB"/>
              </w:rPr>
            </w:pPr>
          </w:p>
        </w:tc>
      </w:tr>
      <w:tr w:rsidR="0044246B" w:rsidRPr="0044246B" w14:paraId="7A7F8F73" w14:textId="77777777" w:rsidTr="0044246B">
        <w:trPr>
          <w:trHeight w:val="393"/>
        </w:trPr>
        <w:tc>
          <w:tcPr>
            <w:tcW w:w="2380" w:type="dxa"/>
            <w:tcBorders>
              <w:left w:val="single" w:sz="8" w:space="0" w:color="1F497D"/>
              <w:right w:val="single" w:sz="8" w:space="0" w:color="1F497D"/>
            </w:tcBorders>
            <w:shd w:val="clear" w:color="auto" w:fill="BFBFBF"/>
            <w:vAlign w:val="bottom"/>
          </w:tcPr>
          <w:p w14:paraId="5683BC08" w14:textId="77777777" w:rsidR="0044246B" w:rsidRPr="0044246B" w:rsidRDefault="0044246B" w:rsidP="0044246B">
            <w:pPr>
              <w:spacing w:line="0" w:lineRule="atLeast"/>
              <w:ind w:left="140"/>
              <w:rPr>
                <w:rFonts w:ascii="Arial" w:eastAsia="Arial" w:hAnsi="Arial" w:cs="Arial"/>
                <w:b/>
                <w:color w:val="FFFFFF"/>
                <w:szCs w:val="20"/>
                <w:lang w:eastAsia="en-GB"/>
              </w:rPr>
            </w:pPr>
            <w:r w:rsidRPr="0044246B">
              <w:rPr>
                <w:rFonts w:ascii="Arial" w:eastAsia="Arial" w:hAnsi="Arial" w:cs="Arial"/>
                <w:b/>
                <w:color w:val="FFFFFF"/>
                <w:szCs w:val="20"/>
                <w:lang w:eastAsia="en-GB"/>
              </w:rPr>
              <w:t>POST TITLE:</w:t>
            </w:r>
          </w:p>
        </w:tc>
        <w:tc>
          <w:tcPr>
            <w:tcW w:w="7159" w:type="dxa"/>
            <w:tcBorders>
              <w:right w:val="single" w:sz="8" w:space="0" w:color="1F497D"/>
            </w:tcBorders>
            <w:shd w:val="clear" w:color="auto" w:fill="BFBFBF"/>
            <w:vAlign w:val="bottom"/>
          </w:tcPr>
          <w:p w14:paraId="16D16795" w14:textId="7A8C20EA" w:rsidR="0044246B" w:rsidRPr="0044246B" w:rsidRDefault="0044246B" w:rsidP="0044246B">
            <w:pPr>
              <w:spacing w:line="0" w:lineRule="atLeast"/>
              <w:ind w:left="100"/>
              <w:rPr>
                <w:rFonts w:ascii="Arial" w:eastAsia="Arial" w:hAnsi="Arial" w:cs="Arial"/>
                <w:b/>
                <w:color w:val="FFFFFF"/>
                <w:szCs w:val="20"/>
                <w:lang w:eastAsia="en-GB"/>
              </w:rPr>
            </w:pPr>
            <w:r w:rsidRPr="0044246B">
              <w:rPr>
                <w:rFonts w:ascii="Arial" w:eastAsia="Arial" w:hAnsi="Arial" w:cs="Arial"/>
                <w:b/>
                <w:color w:val="FFFFFF"/>
                <w:szCs w:val="20"/>
                <w:lang w:eastAsia="en-GB"/>
              </w:rPr>
              <w:t xml:space="preserve">BEHAVIOUR SUPPORT </w:t>
            </w:r>
            <w:r w:rsidR="00F75FD5">
              <w:rPr>
                <w:rFonts w:ascii="Arial" w:eastAsia="Arial" w:hAnsi="Arial" w:cs="Arial"/>
                <w:b/>
                <w:color w:val="FFFFFF"/>
                <w:szCs w:val="20"/>
                <w:lang w:eastAsia="en-GB"/>
              </w:rPr>
              <w:t>T</w:t>
            </w:r>
            <w:r w:rsidR="008A711D">
              <w:rPr>
                <w:rFonts w:ascii="Arial" w:eastAsia="Arial" w:hAnsi="Arial" w:cs="Arial"/>
                <w:b/>
                <w:color w:val="FFFFFF"/>
                <w:szCs w:val="20"/>
                <w:lang w:eastAsia="en-GB"/>
              </w:rPr>
              <w:t>EACHING ASSISTANT</w:t>
            </w:r>
          </w:p>
        </w:tc>
      </w:tr>
      <w:tr w:rsidR="0044246B" w:rsidRPr="0044246B" w14:paraId="7BBC0E8F" w14:textId="77777777" w:rsidTr="0044246B">
        <w:trPr>
          <w:trHeight w:val="127"/>
        </w:trPr>
        <w:tc>
          <w:tcPr>
            <w:tcW w:w="2380" w:type="dxa"/>
            <w:tcBorders>
              <w:left w:val="single" w:sz="8" w:space="0" w:color="1F497D"/>
              <w:bottom w:val="single" w:sz="8" w:space="0" w:color="1F497D"/>
              <w:right w:val="single" w:sz="8" w:space="0" w:color="1F497D"/>
            </w:tcBorders>
            <w:shd w:val="clear" w:color="auto" w:fill="BFBFBF"/>
            <w:vAlign w:val="bottom"/>
          </w:tcPr>
          <w:p w14:paraId="0AAF2432" w14:textId="77777777" w:rsidR="0044246B" w:rsidRPr="0044246B" w:rsidRDefault="0044246B" w:rsidP="0044246B">
            <w:pPr>
              <w:spacing w:line="0" w:lineRule="atLeast"/>
              <w:rPr>
                <w:rFonts w:ascii="Times New Roman" w:eastAsia="Times New Roman" w:hAnsi="Times New Roman" w:cs="Arial"/>
                <w:sz w:val="11"/>
                <w:szCs w:val="20"/>
                <w:lang w:eastAsia="en-GB"/>
              </w:rPr>
            </w:pPr>
          </w:p>
        </w:tc>
        <w:tc>
          <w:tcPr>
            <w:tcW w:w="7159" w:type="dxa"/>
            <w:tcBorders>
              <w:bottom w:val="single" w:sz="8" w:space="0" w:color="1F497D"/>
              <w:right w:val="single" w:sz="8" w:space="0" w:color="1F497D"/>
            </w:tcBorders>
            <w:shd w:val="clear" w:color="auto" w:fill="BFBFBF"/>
            <w:vAlign w:val="bottom"/>
          </w:tcPr>
          <w:p w14:paraId="7C0C378D" w14:textId="77777777" w:rsidR="0044246B" w:rsidRPr="0044246B" w:rsidRDefault="0044246B" w:rsidP="0044246B">
            <w:pPr>
              <w:spacing w:line="0" w:lineRule="atLeast"/>
              <w:rPr>
                <w:rFonts w:ascii="Times New Roman" w:eastAsia="Times New Roman" w:hAnsi="Times New Roman" w:cs="Arial"/>
                <w:sz w:val="11"/>
                <w:szCs w:val="20"/>
                <w:lang w:eastAsia="en-GB"/>
              </w:rPr>
            </w:pPr>
          </w:p>
        </w:tc>
      </w:tr>
      <w:tr w:rsidR="0044246B" w:rsidRPr="0044246B" w14:paraId="3B4FAFF2" w14:textId="77777777" w:rsidTr="0044246B">
        <w:trPr>
          <w:trHeight w:val="393"/>
        </w:trPr>
        <w:tc>
          <w:tcPr>
            <w:tcW w:w="2380" w:type="dxa"/>
            <w:tcBorders>
              <w:left w:val="single" w:sz="8" w:space="0" w:color="1F497D"/>
              <w:right w:val="single" w:sz="8" w:space="0" w:color="1F497D"/>
            </w:tcBorders>
            <w:shd w:val="clear" w:color="auto" w:fill="BFBFBF"/>
            <w:vAlign w:val="bottom"/>
          </w:tcPr>
          <w:p w14:paraId="78878B57" w14:textId="77777777" w:rsidR="0044246B" w:rsidRPr="0044246B" w:rsidRDefault="0044246B" w:rsidP="0044246B">
            <w:pPr>
              <w:spacing w:line="0" w:lineRule="atLeast"/>
              <w:ind w:left="140"/>
              <w:rPr>
                <w:rFonts w:ascii="Arial" w:eastAsia="Arial" w:hAnsi="Arial" w:cs="Arial"/>
                <w:b/>
                <w:color w:val="FFFFFF"/>
                <w:szCs w:val="20"/>
                <w:lang w:eastAsia="en-GB"/>
              </w:rPr>
            </w:pPr>
            <w:r w:rsidRPr="0044246B">
              <w:rPr>
                <w:rFonts w:ascii="Arial" w:eastAsia="Arial" w:hAnsi="Arial" w:cs="Arial"/>
                <w:b/>
                <w:color w:val="FFFFFF"/>
                <w:szCs w:val="20"/>
                <w:lang w:eastAsia="en-GB"/>
              </w:rPr>
              <w:t>GRADE:</w:t>
            </w:r>
          </w:p>
        </w:tc>
        <w:tc>
          <w:tcPr>
            <w:tcW w:w="7159" w:type="dxa"/>
            <w:tcBorders>
              <w:right w:val="single" w:sz="8" w:space="0" w:color="1F497D"/>
            </w:tcBorders>
            <w:shd w:val="clear" w:color="auto" w:fill="BFBFBF"/>
            <w:vAlign w:val="bottom"/>
          </w:tcPr>
          <w:p w14:paraId="02F99181" w14:textId="77777777" w:rsidR="0044246B" w:rsidRPr="0044246B" w:rsidRDefault="0044246B" w:rsidP="0044246B">
            <w:pPr>
              <w:spacing w:line="0" w:lineRule="atLeast"/>
              <w:ind w:left="100"/>
              <w:rPr>
                <w:rFonts w:ascii="Arial" w:eastAsia="Arial" w:hAnsi="Arial" w:cs="Arial"/>
                <w:b/>
                <w:color w:val="FFFFFF"/>
                <w:szCs w:val="20"/>
                <w:lang w:eastAsia="en-GB"/>
              </w:rPr>
            </w:pPr>
            <w:r w:rsidRPr="0044246B">
              <w:rPr>
                <w:rFonts w:ascii="Arial" w:eastAsia="Arial" w:hAnsi="Arial" w:cs="Arial"/>
                <w:b/>
                <w:color w:val="FFFFFF"/>
                <w:szCs w:val="20"/>
                <w:lang w:eastAsia="en-GB"/>
              </w:rPr>
              <w:t>BAND  6</w:t>
            </w:r>
          </w:p>
        </w:tc>
      </w:tr>
      <w:tr w:rsidR="0044246B" w:rsidRPr="0044246B" w14:paraId="6518A7FF" w14:textId="77777777" w:rsidTr="0044246B">
        <w:trPr>
          <w:trHeight w:val="127"/>
        </w:trPr>
        <w:tc>
          <w:tcPr>
            <w:tcW w:w="2380" w:type="dxa"/>
            <w:tcBorders>
              <w:left w:val="single" w:sz="8" w:space="0" w:color="1F497D"/>
              <w:bottom w:val="single" w:sz="8" w:space="0" w:color="1F497D"/>
              <w:right w:val="single" w:sz="8" w:space="0" w:color="1F497D"/>
            </w:tcBorders>
            <w:shd w:val="clear" w:color="auto" w:fill="BFBFBF"/>
            <w:vAlign w:val="bottom"/>
          </w:tcPr>
          <w:p w14:paraId="7B1DA596" w14:textId="77777777" w:rsidR="0044246B" w:rsidRPr="0044246B" w:rsidRDefault="0044246B" w:rsidP="0044246B">
            <w:pPr>
              <w:spacing w:line="0" w:lineRule="atLeast"/>
              <w:rPr>
                <w:rFonts w:ascii="Times New Roman" w:eastAsia="Times New Roman" w:hAnsi="Times New Roman" w:cs="Arial"/>
                <w:sz w:val="11"/>
                <w:szCs w:val="20"/>
                <w:lang w:eastAsia="en-GB"/>
              </w:rPr>
            </w:pPr>
          </w:p>
        </w:tc>
        <w:tc>
          <w:tcPr>
            <w:tcW w:w="7159" w:type="dxa"/>
            <w:tcBorders>
              <w:bottom w:val="single" w:sz="8" w:space="0" w:color="1F497D"/>
              <w:right w:val="single" w:sz="8" w:space="0" w:color="1F497D"/>
            </w:tcBorders>
            <w:shd w:val="clear" w:color="auto" w:fill="BFBFBF"/>
            <w:vAlign w:val="bottom"/>
          </w:tcPr>
          <w:p w14:paraId="3B66780F" w14:textId="77777777" w:rsidR="0044246B" w:rsidRPr="0044246B" w:rsidRDefault="0044246B" w:rsidP="0044246B">
            <w:pPr>
              <w:spacing w:line="0" w:lineRule="atLeast"/>
              <w:rPr>
                <w:rFonts w:ascii="Times New Roman" w:eastAsia="Times New Roman" w:hAnsi="Times New Roman" w:cs="Arial"/>
                <w:color w:val="FFFF00"/>
                <w:sz w:val="11"/>
                <w:szCs w:val="20"/>
                <w:lang w:eastAsia="en-GB"/>
              </w:rPr>
            </w:pPr>
          </w:p>
        </w:tc>
      </w:tr>
    </w:tbl>
    <w:p w14:paraId="09FCA625" w14:textId="04AC34E0" w:rsidR="0044246B" w:rsidRPr="0044246B" w:rsidRDefault="0044246B" w:rsidP="0044246B">
      <w:pPr>
        <w:spacing w:line="200" w:lineRule="exact"/>
        <w:rPr>
          <w:rFonts w:ascii="Times New Roman" w:eastAsia="Times New Roman" w:hAnsi="Times New Roman" w:cs="Arial"/>
          <w:szCs w:val="20"/>
          <w:lang w:eastAsia="en-GB"/>
        </w:rPr>
      </w:pPr>
    </w:p>
    <w:p w14:paraId="20EA1037" w14:textId="77777777" w:rsidR="0044246B" w:rsidRPr="0044246B" w:rsidRDefault="0044246B" w:rsidP="0044246B">
      <w:pPr>
        <w:spacing w:line="0" w:lineRule="atLeast"/>
        <w:rPr>
          <w:rFonts w:ascii="Calibri" w:eastAsia="Arial" w:hAnsi="Calibri" w:cs="Calibri"/>
          <w:b/>
          <w:sz w:val="22"/>
          <w:szCs w:val="22"/>
          <w:lang w:eastAsia="en-GB"/>
        </w:rPr>
      </w:pPr>
    </w:p>
    <w:p w14:paraId="4E7CCBDF" w14:textId="77777777" w:rsidR="0044246B" w:rsidRPr="0044246B" w:rsidRDefault="0044246B" w:rsidP="0044246B">
      <w:pPr>
        <w:spacing w:line="0" w:lineRule="atLeast"/>
        <w:rPr>
          <w:rFonts w:ascii="Calibri" w:eastAsia="Arial" w:hAnsi="Calibri" w:cs="Calibri"/>
          <w:b/>
          <w:sz w:val="22"/>
          <w:szCs w:val="22"/>
          <w:lang w:eastAsia="en-GB"/>
        </w:rPr>
      </w:pPr>
    </w:p>
    <w:p w14:paraId="24A60534" w14:textId="77777777" w:rsidR="0044246B" w:rsidRPr="0044246B" w:rsidRDefault="0044246B" w:rsidP="0044246B">
      <w:pPr>
        <w:spacing w:line="0" w:lineRule="atLeast"/>
        <w:rPr>
          <w:rFonts w:ascii="Calibri" w:eastAsia="Arial" w:hAnsi="Calibri" w:cs="Calibri"/>
          <w:b/>
          <w:sz w:val="22"/>
          <w:szCs w:val="22"/>
          <w:lang w:eastAsia="en-GB"/>
        </w:rPr>
      </w:pPr>
      <w:r w:rsidRPr="0044246B">
        <w:rPr>
          <w:rFonts w:ascii="Calibri" w:eastAsia="Arial" w:hAnsi="Calibri" w:cs="Calibri"/>
          <w:b/>
          <w:sz w:val="22"/>
          <w:szCs w:val="22"/>
          <w:lang w:eastAsia="en-GB"/>
        </w:rPr>
        <w:t>GENERIC INTRODUCTION:</w:t>
      </w:r>
    </w:p>
    <w:p w14:paraId="1022518B" w14:textId="77777777" w:rsidR="0044246B" w:rsidRPr="0044246B" w:rsidRDefault="0044246B" w:rsidP="0044246B">
      <w:pPr>
        <w:spacing w:line="260" w:lineRule="exact"/>
        <w:rPr>
          <w:rFonts w:ascii="Calibri" w:eastAsia="Times New Roman" w:hAnsi="Calibri" w:cs="Calibri"/>
          <w:sz w:val="22"/>
          <w:szCs w:val="22"/>
          <w:lang w:eastAsia="en-GB"/>
        </w:rPr>
      </w:pPr>
    </w:p>
    <w:p w14:paraId="0F9EF713" w14:textId="77777777" w:rsidR="0044246B" w:rsidRPr="0044246B" w:rsidRDefault="0044246B" w:rsidP="0044246B">
      <w:pPr>
        <w:spacing w:line="237" w:lineRule="auto"/>
        <w:ind w:right="103"/>
        <w:jc w:val="both"/>
        <w:rPr>
          <w:rFonts w:ascii="Calibri" w:eastAsia="Arial" w:hAnsi="Calibri" w:cs="Calibri"/>
          <w:sz w:val="22"/>
          <w:szCs w:val="22"/>
          <w:lang w:eastAsia="en-GB"/>
        </w:rPr>
      </w:pPr>
      <w:r w:rsidRPr="0044246B">
        <w:rPr>
          <w:rFonts w:ascii="Calibri" w:eastAsia="Arial" w:hAnsi="Calibri" w:cs="Calibri"/>
          <w:sz w:val="22"/>
          <w:szCs w:val="22"/>
          <w:lang w:eastAsia="en-GB"/>
        </w:rPr>
        <w:t>The following information is provided to assist staff joining Wycliffe to understand and appreciate the work content of their post and the role they are to play in the organisation. The following points should be noted:</w:t>
      </w:r>
    </w:p>
    <w:p w14:paraId="60794282" w14:textId="77777777" w:rsidR="0044246B" w:rsidRPr="0044246B" w:rsidRDefault="0044246B" w:rsidP="0044246B">
      <w:pPr>
        <w:spacing w:line="264" w:lineRule="exact"/>
        <w:ind w:right="103"/>
        <w:rPr>
          <w:rFonts w:ascii="Calibri" w:eastAsia="Times New Roman" w:hAnsi="Calibri" w:cs="Calibri"/>
          <w:sz w:val="22"/>
          <w:szCs w:val="22"/>
          <w:lang w:eastAsia="en-GB"/>
        </w:rPr>
      </w:pPr>
    </w:p>
    <w:p w14:paraId="26F94E51" w14:textId="77777777" w:rsidR="0044246B" w:rsidRPr="0044246B" w:rsidRDefault="0044246B" w:rsidP="0044246B">
      <w:pPr>
        <w:numPr>
          <w:ilvl w:val="0"/>
          <w:numId w:val="40"/>
        </w:numPr>
        <w:tabs>
          <w:tab w:val="left" w:pos="360"/>
        </w:tabs>
        <w:spacing w:line="237" w:lineRule="auto"/>
        <w:ind w:left="360" w:right="103"/>
        <w:rPr>
          <w:rFonts w:ascii="Calibri" w:eastAsia="Arial" w:hAnsi="Calibri" w:cs="Calibri"/>
          <w:sz w:val="22"/>
          <w:szCs w:val="22"/>
          <w:lang w:eastAsia="en-GB"/>
        </w:rPr>
      </w:pPr>
      <w:r w:rsidRPr="0044246B">
        <w:rPr>
          <w:rFonts w:ascii="Calibri" w:eastAsia="Arial" w:hAnsi="Calibri" w:cs="Calibri"/>
          <w:sz w:val="22"/>
          <w:szCs w:val="22"/>
          <w:lang w:eastAsia="en-GB"/>
        </w:rPr>
        <w:t>Whilst every endeavour has been made to outline the main duties and responsibilities of the post, a document such as this does not permit every item to be specified in detail. Broad headings, therefore, have been used, in which case all the usual associated routines are naturally included in the job profile.</w:t>
      </w:r>
    </w:p>
    <w:p w14:paraId="453E5224" w14:textId="77777777" w:rsidR="0044246B" w:rsidRPr="0044246B" w:rsidRDefault="0044246B" w:rsidP="0044246B">
      <w:pPr>
        <w:spacing w:line="265" w:lineRule="exact"/>
        <w:ind w:right="103"/>
        <w:rPr>
          <w:rFonts w:ascii="Calibri" w:eastAsia="Arial" w:hAnsi="Calibri" w:cs="Calibri"/>
          <w:sz w:val="22"/>
          <w:szCs w:val="22"/>
          <w:lang w:eastAsia="en-GB"/>
        </w:rPr>
      </w:pPr>
    </w:p>
    <w:p w14:paraId="02E20B52" w14:textId="77777777" w:rsidR="0044246B" w:rsidRPr="0044246B" w:rsidRDefault="0044246B" w:rsidP="0044246B">
      <w:pPr>
        <w:numPr>
          <w:ilvl w:val="0"/>
          <w:numId w:val="40"/>
        </w:numPr>
        <w:tabs>
          <w:tab w:val="left" w:pos="360"/>
        </w:tabs>
        <w:spacing w:line="237" w:lineRule="auto"/>
        <w:ind w:left="360" w:right="103"/>
        <w:rPr>
          <w:rFonts w:ascii="Calibri" w:eastAsia="Arial" w:hAnsi="Calibri" w:cs="Calibri"/>
          <w:sz w:val="22"/>
          <w:szCs w:val="22"/>
          <w:lang w:eastAsia="en-GB"/>
        </w:rPr>
      </w:pPr>
      <w:r w:rsidRPr="0044246B">
        <w:rPr>
          <w:rFonts w:ascii="Calibri" w:eastAsia="Arial" w:hAnsi="Calibri" w:cs="Calibri"/>
          <w:sz w:val="22"/>
          <w:szCs w:val="22"/>
          <w:lang w:eastAsia="en-GB"/>
        </w:rPr>
        <w:t xml:space="preserve">Employees should not refuse to undertake work, which is not specified on this form, but they should record any additional duties they are required to </w:t>
      </w:r>
      <w:proofErr w:type="gramStart"/>
      <w:r w:rsidRPr="0044246B">
        <w:rPr>
          <w:rFonts w:ascii="Calibri" w:eastAsia="Arial" w:hAnsi="Calibri" w:cs="Calibri"/>
          <w:sz w:val="22"/>
          <w:szCs w:val="22"/>
          <w:lang w:eastAsia="en-GB"/>
        </w:rPr>
        <w:t>perform</w:t>
      </w:r>
      <w:proofErr w:type="gramEnd"/>
      <w:r w:rsidRPr="0044246B">
        <w:rPr>
          <w:rFonts w:ascii="Calibri" w:eastAsia="Arial" w:hAnsi="Calibri" w:cs="Calibri"/>
          <w:sz w:val="22"/>
          <w:szCs w:val="22"/>
          <w:lang w:eastAsia="en-GB"/>
        </w:rPr>
        <w:t xml:space="preserve"> and these will be taken into account when the post is reviewed.</w:t>
      </w:r>
    </w:p>
    <w:p w14:paraId="34D8ECE8" w14:textId="77777777" w:rsidR="0044246B" w:rsidRPr="0044246B" w:rsidRDefault="0044246B" w:rsidP="0044246B">
      <w:pPr>
        <w:spacing w:line="260" w:lineRule="exact"/>
        <w:ind w:right="103"/>
        <w:rPr>
          <w:rFonts w:ascii="Calibri" w:eastAsia="Arial" w:hAnsi="Calibri" w:cs="Calibri"/>
          <w:sz w:val="22"/>
          <w:szCs w:val="22"/>
          <w:lang w:eastAsia="en-GB"/>
        </w:rPr>
      </w:pPr>
    </w:p>
    <w:p w14:paraId="010548E5" w14:textId="77777777" w:rsidR="0044246B" w:rsidRPr="0044246B" w:rsidRDefault="0044246B" w:rsidP="0044246B">
      <w:pPr>
        <w:numPr>
          <w:ilvl w:val="0"/>
          <w:numId w:val="40"/>
        </w:numPr>
        <w:tabs>
          <w:tab w:val="left" w:pos="360"/>
        </w:tabs>
        <w:spacing w:line="236" w:lineRule="auto"/>
        <w:ind w:left="360" w:right="103"/>
        <w:rPr>
          <w:rFonts w:ascii="Calibri" w:eastAsia="Arial" w:hAnsi="Calibri" w:cs="Calibri"/>
          <w:sz w:val="22"/>
          <w:szCs w:val="22"/>
          <w:lang w:eastAsia="en-GB"/>
        </w:rPr>
      </w:pPr>
      <w:r w:rsidRPr="0044246B">
        <w:rPr>
          <w:rFonts w:ascii="Calibri" w:eastAsia="Arial" w:hAnsi="Calibri" w:cs="Calibri"/>
          <w:sz w:val="22"/>
          <w:szCs w:val="22"/>
          <w:lang w:eastAsia="en-GB"/>
        </w:rPr>
        <w:t>BDAT is an Equal Opportunities Employer and requires its employees to comply with all current equality policies in terms of equal opportunity for employment.</w:t>
      </w:r>
    </w:p>
    <w:p w14:paraId="42CA1DAF" w14:textId="77777777" w:rsidR="0044246B" w:rsidRPr="0044246B" w:rsidRDefault="0044246B" w:rsidP="0044246B">
      <w:pPr>
        <w:spacing w:line="263" w:lineRule="exact"/>
        <w:ind w:right="103"/>
        <w:rPr>
          <w:rFonts w:ascii="Calibri" w:eastAsia="Arial" w:hAnsi="Calibri" w:cs="Calibri"/>
          <w:sz w:val="22"/>
          <w:szCs w:val="22"/>
          <w:lang w:eastAsia="en-GB"/>
        </w:rPr>
      </w:pPr>
    </w:p>
    <w:p w14:paraId="5EE187A8" w14:textId="77777777" w:rsidR="0044246B" w:rsidRPr="0044246B" w:rsidRDefault="0044246B" w:rsidP="0044246B">
      <w:pPr>
        <w:numPr>
          <w:ilvl w:val="0"/>
          <w:numId w:val="40"/>
        </w:numPr>
        <w:tabs>
          <w:tab w:val="left" w:pos="360"/>
        </w:tabs>
        <w:spacing w:line="237" w:lineRule="auto"/>
        <w:ind w:left="360" w:right="103"/>
        <w:rPr>
          <w:rFonts w:ascii="Calibri" w:eastAsia="Arial" w:hAnsi="Calibri" w:cs="Calibri"/>
          <w:sz w:val="22"/>
          <w:szCs w:val="22"/>
          <w:lang w:eastAsia="en-GB"/>
        </w:rPr>
      </w:pPr>
      <w:r w:rsidRPr="0044246B">
        <w:rPr>
          <w:rFonts w:ascii="Calibri" w:eastAsia="Arial" w:hAnsi="Calibri" w:cs="Calibri"/>
          <w:sz w:val="22"/>
          <w:szCs w:val="22"/>
          <w:lang w:eastAsia="en-GB"/>
        </w:rPr>
        <w:t>BDAT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0D1E2F78" w14:textId="77777777" w:rsidR="0044246B" w:rsidRPr="0044246B" w:rsidRDefault="0044246B" w:rsidP="0044246B">
      <w:pPr>
        <w:spacing w:line="258" w:lineRule="exact"/>
        <w:rPr>
          <w:rFonts w:ascii="Calibri" w:eastAsia="Times New Roman" w:hAnsi="Calibri" w:cs="Calibri"/>
          <w:sz w:val="22"/>
          <w:szCs w:val="22"/>
          <w:lang w:eastAsia="en-GB"/>
        </w:rPr>
      </w:pPr>
    </w:p>
    <w:p w14:paraId="5A0FD699" w14:textId="77777777" w:rsidR="0044246B" w:rsidRPr="0044246B" w:rsidRDefault="0044246B" w:rsidP="0044246B">
      <w:pPr>
        <w:spacing w:line="0" w:lineRule="atLeast"/>
        <w:rPr>
          <w:rFonts w:ascii="Calibri" w:eastAsia="Arial" w:hAnsi="Calibri" w:cs="Calibri"/>
          <w:b/>
          <w:sz w:val="22"/>
          <w:szCs w:val="22"/>
          <w:lang w:eastAsia="en-GB"/>
        </w:rPr>
      </w:pPr>
      <w:r w:rsidRPr="0044246B">
        <w:rPr>
          <w:rFonts w:ascii="Calibri" w:eastAsia="Arial" w:hAnsi="Calibri" w:cs="Calibri"/>
          <w:b/>
          <w:sz w:val="22"/>
          <w:szCs w:val="22"/>
          <w:lang w:eastAsia="en-GB"/>
        </w:rPr>
        <w:t>PRIME OBJECTIVES OF THE POST:</w:t>
      </w:r>
    </w:p>
    <w:p w14:paraId="2CA89AC7" w14:textId="77777777" w:rsidR="0044246B" w:rsidRPr="0044246B" w:rsidRDefault="0044246B" w:rsidP="0044246B">
      <w:pPr>
        <w:spacing w:line="277" w:lineRule="exact"/>
        <w:rPr>
          <w:rFonts w:ascii="Calibri" w:eastAsia="Times New Roman" w:hAnsi="Calibri" w:cs="Calibri"/>
          <w:sz w:val="22"/>
          <w:szCs w:val="22"/>
          <w:lang w:eastAsia="en-GB"/>
        </w:rPr>
      </w:pPr>
    </w:p>
    <w:p w14:paraId="5B468D0C" w14:textId="77777777" w:rsidR="0044246B" w:rsidRPr="0044246B" w:rsidRDefault="0044246B" w:rsidP="0044246B">
      <w:pPr>
        <w:numPr>
          <w:ilvl w:val="0"/>
          <w:numId w:val="41"/>
        </w:numPr>
        <w:tabs>
          <w:tab w:val="left" w:pos="420"/>
        </w:tabs>
        <w:spacing w:line="237" w:lineRule="auto"/>
        <w:ind w:left="420" w:right="-38" w:hanging="420"/>
        <w:rPr>
          <w:rFonts w:ascii="Calibri" w:eastAsia="Arial" w:hAnsi="Calibri" w:cs="Calibri"/>
          <w:sz w:val="22"/>
          <w:szCs w:val="22"/>
          <w:lang w:eastAsia="en-GB"/>
        </w:rPr>
      </w:pPr>
      <w:r w:rsidRPr="0044246B">
        <w:rPr>
          <w:rFonts w:ascii="Calibri" w:eastAsia="Arial" w:hAnsi="Calibri" w:cs="Calibri"/>
          <w:sz w:val="22"/>
          <w:szCs w:val="22"/>
          <w:lang w:eastAsia="en-GB"/>
        </w:rPr>
        <w:t>To provide direct support in and/or out of class for pupils who have been identified as having emotional and behavioural difficulties (for a range of reasons) in the EYFS and throughout Key Stages 1 and 2.  When starting or transferring schools, ensuring appropriate integration into class(es).</w:t>
      </w:r>
    </w:p>
    <w:p w14:paraId="3C9DED83" w14:textId="77777777" w:rsidR="0044246B" w:rsidRPr="0044246B" w:rsidRDefault="0044246B" w:rsidP="0044246B">
      <w:pPr>
        <w:spacing w:line="279" w:lineRule="exact"/>
        <w:ind w:right="-38"/>
        <w:rPr>
          <w:rFonts w:ascii="Calibri" w:eastAsia="Arial" w:hAnsi="Calibri" w:cs="Calibri"/>
          <w:sz w:val="22"/>
          <w:szCs w:val="22"/>
          <w:lang w:eastAsia="en-GB"/>
        </w:rPr>
      </w:pPr>
    </w:p>
    <w:p w14:paraId="11AD8080" w14:textId="77777777" w:rsidR="0044246B" w:rsidRPr="0044246B" w:rsidRDefault="0044246B" w:rsidP="0044246B">
      <w:pPr>
        <w:numPr>
          <w:ilvl w:val="0"/>
          <w:numId w:val="41"/>
        </w:numPr>
        <w:tabs>
          <w:tab w:val="left" w:pos="420"/>
        </w:tabs>
        <w:spacing w:line="236" w:lineRule="auto"/>
        <w:ind w:left="420" w:right="-38" w:hanging="420"/>
        <w:rPr>
          <w:rFonts w:ascii="Calibri" w:eastAsia="Arial" w:hAnsi="Calibri" w:cs="Calibri"/>
          <w:sz w:val="22"/>
          <w:szCs w:val="22"/>
          <w:lang w:eastAsia="en-GB"/>
        </w:rPr>
      </w:pPr>
      <w:r w:rsidRPr="0044246B">
        <w:rPr>
          <w:rFonts w:ascii="Calibri" w:eastAsia="Arial" w:hAnsi="Calibri" w:cs="Calibri"/>
          <w:sz w:val="22"/>
          <w:szCs w:val="22"/>
          <w:lang w:eastAsia="en-GB"/>
        </w:rPr>
        <w:t>To work with identified pupils within class or those who may need time away from class, individually or in groups, supporting their continued learning and the successful reintegration into class, as directed by the SENCO.</w:t>
      </w:r>
    </w:p>
    <w:p w14:paraId="48277409" w14:textId="77777777" w:rsidR="0044246B" w:rsidRPr="0044246B" w:rsidRDefault="0044246B" w:rsidP="0044246B">
      <w:pPr>
        <w:spacing w:line="281" w:lineRule="exact"/>
        <w:ind w:right="-38"/>
        <w:rPr>
          <w:rFonts w:ascii="Calibri" w:eastAsia="Arial" w:hAnsi="Calibri" w:cs="Calibri"/>
          <w:sz w:val="22"/>
          <w:szCs w:val="22"/>
          <w:lang w:eastAsia="en-GB"/>
        </w:rPr>
      </w:pPr>
    </w:p>
    <w:p w14:paraId="2C9B4653" w14:textId="77777777" w:rsidR="0044246B" w:rsidRPr="0044246B" w:rsidRDefault="0044246B" w:rsidP="0044246B">
      <w:pPr>
        <w:numPr>
          <w:ilvl w:val="0"/>
          <w:numId w:val="41"/>
        </w:numPr>
        <w:tabs>
          <w:tab w:val="left" w:pos="420"/>
        </w:tabs>
        <w:spacing w:line="236" w:lineRule="auto"/>
        <w:ind w:left="420" w:right="-38" w:hanging="420"/>
        <w:rPr>
          <w:rFonts w:ascii="Calibri" w:eastAsia="Arial" w:hAnsi="Calibri" w:cs="Calibri"/>
          <w:sz w:val="22"/>
          <w:szCs w:val="22"/>
          <w:lang w:eastAsia="en-GB"/>
        </w:rPr>
      </w:pPr>
      <w:r w:rsidRPr="0044246B">
        <w:rPr>
          <w:rFonts w:ascii="Calibri" w:eastAsia="Arial" w:hAnsi="Calibri" w:cs="Calibri"/>
          <w:sz w:val="22"/>
          <w:szCs w:val="22"/>
          <w:lang w:eastAsia="en-GB"/>
        </w:rPr>
        <w:t>To establish a working partnership with pupils that models social interactions and improves their social and academic skills, raises their self-esteem and provides small group opportunities for numeracy, English and other educational tasks.</w:t>
      </w:r>
    </w:p>
    <w:p w14:paraId="5BE5BBD0" w14:textId="77777777" w:rsidR="0044246B" w:rsidRPr="0044246B" w:rsidRDefault="0044246B" w:rsidP="0044246B">
      <w:pPr>
        <w:spacing w:line="280" w:lineRule="exact"/>
        <w:ind w:right="-38"/>
        <w:rPr>
          <w:rFonts w:ascii="Calibri" w:eastAsia="Arial" w:hAnsi="Calibri" w:cs="Calibri"/>
          <w:sz w:val="22"/>
          <w:szCs w:val="22"/>
          <w:lang w:eastAsia="en-GB"/>
        </w:rPr>
      </w:pPr>
    </w:p>
    <w:p w14:paraId="1762F65A" w14:textId="77777777" w:rsidR="0044246B" w:rsidRPr="0044246B" w:rsidRDefault="0044246B" w:rsidP="0044246B">
      <w:pPr>
        <w:numPr>
          <w:ilvl w:val="0"/>
          <w:numId w:val="41"/>
        </w:numPr>
        <w:tabs>
          <w:tab w:val="left" w:pos="420"/>
        </w:tabs>
        <w:spacing w:line="235" w:lineRule="auto"/>
        <w:ind w:left="420" w:right="-38" w:hanging="420"/>
        <w:rPr>
          <w:rFonts w:ascii="Calibri" w:eastAsia="Arial" w:hAnsi="Calibri" w:cs="Calibri"/>
          <w:sz w:val="22"/>
          <w:szCs w:val="22"/>
          <w:lang w:eastAsia="en-GB"/>
        </w:rPr>
      </w:pPr>
      <w:r w:rsidRPr="0044246B">
        <w:rPr>
          <w:rFonts w:ascii="Calibri" w:eastAsia="Arial" w:hAnsi="Calibri" w:cs="Calibri"/>
          <w:sz w:val="22"/>
          <w:szCs w:val="22"/>
          <w:lang w:eastAsia="en-GB"/>
        </w:rPr>
        <w:t xml:space="preserve">To assist in keeping detailed records of pupil’s behaviour, attainment and attendance </w:t>
      </w:r>
      <w:proofErr w:type="gramStart"/>
      <w:r w:rsidRPr="0044246B">
        <w:rPr>
          <w:rFonts w:ascii="Calibri" w:eastAsia="Arial" w:hAnsi="Calibri" w:cs="Calibri"/>
          <w:sz w:val="22"/>
          <w:szCs w:val="22"/>
          <w:lang w:eastAsia="en-GB"/>
        </w:rPr>
        <w:t>in order to</w:t>
      </w:r>
      <w:proofErr w:type="gramEnd"/>
      <w:r w:rsidRPr="0044246B">
        <w:rPr>
          <w:rFonts w:ascii="Calibri" w:eastAsia="Arial" w:hAnsi="Calibri" w:cs="Calibri"/>
          <w:sz w:val="22"/>
          <w:szCs w:val="22"/>
          <w:lang w:eastAsia="en-GB"/>
        </w:rPr>
        <w:t xml:space="preserve"> produce reports for meetings, half termly reviews or when required.</w:t>
      </w:r>
      <w:bookmarkStart w:id="2" w:name="page2"/>
      <w:bookmarkEnd w:id="2"/>
    </w:p>
    <w:p w14:paraId="4A91A1BA" w14:textId="77777777" w:rsidR="0044246B" w:rsidRPr="0044246B" w:rsidRDefault="0044246B" w:rsidP="0044246B">
      <w:pPr>
        <w:spacing w:line="200" w:lineRule="exact"/>
        <w:ind w:right="-38"/>
        <w:rPr>
          <w:rFonts w:ascii="Calibri" w:eastAsia="Times New Roman" w:hAnsi="Calibri" w:cs="Calibri"/>
          <w:sz w:val="22"/>
          <w:szCs w:val="22"/>
          <w:lang w:eastAsia="en-GB"/>
        </w:rPr>
      </w:pPr>
    </w:p>
    <w:p w14:paraId="4FF63DE7" w14:textId="77777777" w:rsidR="0044246B" w:rsidRPr="0044246B" w:rsidRDefault="0044246B" w:rsidP="0044246B">
      <w:pPr>
        <w:spacing w:line="222" w:lineRule="exact"/>
        <w:ind w:right="-38"/>
        <w:rPr>
          <w:rFonts w:ascii="Calibri" w:eastAsia="Times New Roman" w:hAnsi="Calibri" w:cs="Calibri"/>
          <w:sz w:val="22"/>
          <w:szCs w:val="22"/>
          <w:lang w:eastAsia="en-GB"/>
        </w:rPr>
      </w:pPr>
    </w:p>
    <w:p w14:paraId="1D292762" w14:textId="15BA676F" w:rsidR="0044246B" w:rsidRPr="0044246B" w:rsidRDefault="0044246B" w:rsidP="0044246B">
      <w:pPr>
        <w:numPr>
          <w:ilvl w:val="0"/>
          <w:numId w:val="42"/>
        </w:numPr>
        <w:tabs>
          <w:tab w:val="left" w:pos="420"/>
        </w:tabs>
        <w:spacing w:line="235" w:lineRule="auto"/>
        <w:ind w:left="420" w:right="-38" w:hanging="420"/>
        <w:rPr>
          <w:rFonts w:ascii="Calibri" w:eastAsia="Arial" w:hAnsi="Calibri" w:cs="Calibri"/>
          <w:sz w:val="22"/>
          <w:szCs w:val="22"/>
          <w:lang w:eastAsia="en-GB"/>
        </w:rPr>
      </w:pPr>
      <w:r w:rsidRPr="0044246B">
        <w:rPr>
          <w:rFonts w:ascii="Calibri" w:eastAsia="Arial" w:hAnsi="Calibri" w:cs="Calibri"/>
          <w:sz w:val="22"/>
          <w:szCs w:val="22"/>
          <w:lang w:eastAsia="en-GB"/>
        </w:rPr>
        <w:t>May from time to time be required to undertake other duties commensurate with the grade and level of responsibility defined in this job description.</w:t>
      </w:r>
    </w:p>
    <w:p w14:paraId="4ED8A7ED" w14:textId="77777777" w:rsidR="0044246B" w:rsidRPr="0044246B" w:rsidRDefault="0044246B" w:rsidP="0044246B">
      <w:pPr>
        <w:numPr>
          <w:ilvl w:val="0"/>
          <w:numId w:val="47"/>
        </w:numPr>
        <w:tabs>
          <w:tab w:val="left" w:pos="420"/>
        </w:tabs>
        <w:spacing w:line="235" w:lineRule="auto"/>
        <w:ind w:right="-38"/>
        <w:rPr>
          <w:rFonts w:ascii="Calibri" w:eastAsia="Arial" w:hAnsi="Calibri" w:cs="Calibri"/>
          <w:sz w:val="22"/>
          <w:szCs w:val="22"/>
          <w:lang w:eastAsia="en-GB"/>
        </w:rPr>
      </w:pPr>
      <w:r w:rsidRPr="0044246B">
        <w:rPr>
          <w:rFonts w:ascii="Calibri" w:eastAsia="Arial" w:hAnsi="Calibri" w:cs="Calibri"/>
          <w:sz w:val="22"/>
          <w:szCs w:val="22"/>
          <w:lang w:eastAsia="en-GB"/>
        </w:rPr>
        <w:t xml:space="preserve">To undergo training to be a safeguarding lead – or already be one and thus take on CSC cases, attending meetings and writing reports under DSL guidance. </w:t>
      </w:r>
    </w:p>
    <w:p w14:paraId="68AF1A51" w14:textId="77777777" w:rsidR="0044246B" w:rsidRPr="0044246B" w:rsidRDefault="0044246B" w:rsidP="0044246B">
      <w:pPr>
        <w:tabs>
          <w:tab w:val="left" w:pos="420"/>
        </w:tabs>
        <w:spacing w:line="235" w:lineRule="auto"/>
        <w:ind w:left="420" w:right="-38"/>
        <w:rPr>
          <w:rFonts w:ascii="Calibri" w:eastAsia="Arial" w:hAnsi="Calibri" w:cs="Calibri"/>
          <w:sz w:val="22"/>
          <w:szCs w:val="22"/>
          <w:lang w:eastAsia="en-GB"/>
        </w:rPr>
      </w:pPr>
    </w:p>
    <w:p w14:paraId="209192DC" w14:textId="77777777" w:rsidR="0044246B" w:rsidRPr="0044246B" w:rsidRDefault="0044246B" w:rsidP="0044246B">
      <w:pPr>
        <w:numPr>
          <w:ilvl w:val="0"/>
          <w:numId w:val="47"/>
        </w:numPr>
        <w:tabs>
          <w:tab w:val="left" w:pos="420"/>
        </w:tabs>
        <w:spacing w:line="235" w:lineRule="auto"/>
        <w:ind w:right="-38"/>
        <w:rPr>
          <w:rFonts w:ascii="Calibri" w:eastAsia="Arial" w:hAnsi="Calibri" w:cs="Calibri"/>
          <w:sz w:val="22"/>
          <w:szCs w:val="22"/>
          <w:lang w:eastAsia="en-GB"/>
        </w:rPr>
      </w:pPr>
      <w:r w:rsidRPr="0044246B">
        <w:rPr>
          <w:rFonts w:ascii="Calibri" w:eastAsia="Arial" w:hAnsi="Calibri" w:cs="Calibri"/>
          <w:sz w:val="22"/>
          <w:szCs w:val="22"/>
          <w:lang w:eastAsia="en-GB"/>
        </w:rPr>
        <w:t xml:space="preserve">Undertake safeguarding training to be a DDSL. </w:t>
      </w:r>
    </w:p>
    <w:p w14:paraId="212C603B" w14:textId="77777777" w:rsidR="0044246B" w:rsidRDefault="0044246B" w:rsidP="0044246B">
      <w:pPr>
        <w:spacing w:line="0" w:lineRule="atLeast"/>
        <w:rPr>
          <w:rFonts w:ascii="Calibri" w:eastAsia="Arial" w:hAnsi="Calibri" w:cs="Calibri"/>
          <w:b/>
          <w:sz w:val="22"/>
          <w:szCs w:val="22"/>
          <w:lang w:eastAsia="en-GB"/>
        </w:rPr>
      </w:pPr>
    </w:p>
    <w:p w14:paraId="4EAD5BC0" w14:textId="77777777" w:rsidR="0044246B" w:rsidRDefault="0044246B" w:rsidP="0044246B">
      <w:pPr>
        <w:spacing w:line="0" w:lineRule="atLeast"/>
        <w:rPr>
          <w:rFonts w:ascii="Calibri" w:eastAsia="Arial" w:hAnsi="Calibri" w:cs="Calibri"/>
          <w:b/>
          <w:sz w:val="22"/>
          <w:szCs w:val="22"/>
          <w:lang w:eastAsia="en-GB"/>
        </w:rPr>
      </w:pPr>
    </w:p>
    <w:p w14:paraId="51244620" w14:textId="77777777" w:rsidR="0044246B" w:rsidRDefault="0044246B" w:rsidP="0044246B">
      <w:pPr>
        <w:spacing w:line="0" w:lineRule="atLeast"/>
        <w:rPr>
          <w:rFonts w:ascii="Calibri" w:eastAsia="Arial" w:hAnsi="Calibri" w:cs="Calibri"/>
          <w:b/>
          <w:sz w:val="22"/>
          <w:szCs w:val="22"/>
          <w:lang w:eastAsia="en-GB"/>
        </w:rPr>
      </w:pPr>
    </w:p>
    <w:p w14:paraId="488FF27C" w14:textId="77777777" w:rsidR="0044246B" w:rsidRDefault="0044246B" w:rsidP="0044246B">
      <w:pPr>
        <w:spacing w:line="0" w:lineRule="atLeast"/>
        <w:rPr>
          <w:rFonts w:ascii="Calibri" w:eastAsia="Arial" w:hAnsi="Calibri" w:cs="Calibri"/>
          <w:b/>
          <w:sz w:val="22"/>
          <w:szCs w:val="22"/>
          <w:lang w:eastAsia="en-GB"/>
        </w:rPr>
      </w:pPr>
    </w:p>
    <w:p w14:paraId="3B8C9754" w14:textId="77A32359" w:rsidR="0044246B" w:rsidRPr="0044246B" w:rsidRDefault="0044246B" w:rsidP="0044246B">
      <w:pPr>
        <w:spacing w:line="0" w:lineRule="atLeast"/>
        <w:rPr>
          <w:rFonts w:ascii="Calibri" w:eastAsia="Arial" w:hAnsi="Calibri" w:cs="Calibri"/>
          <w:b/>
          <w:sz w:val="22"/>
          <w:szCs w:val="22"/>
          <w:lang w:eastAsia="en-GB"/>
        </w:rPr>
      </w:pPr>
      <w:r w:rsidRPr="0044246B">
        <w:rPr>
          <w:rFonts w:ascii="Calibri" w:eastAsia="Arial" w:hAnsi="Calibri" w:cs="Calibri"/>
          <w:b/>
          <w:sz w:val="22"/>
          <w:szCs w:val="22"/>
          <w:lang w:eastAsia="en-GB"/>
        </w:rPr>
        <w:t>KNOWLEDGE AND SKILLS:</w:t>
      </w:r>
    </w:p>
    <w:p w14:paraId="1B96583F" w14:textId="77777777" w:rsidR="0044246B" w:rsidRPr="0044246B" w:rsidRDefault="0044246B" w:rsidP="0044246B">
      <w:pPr>
        <w:spacing w:line="252" w:lineRule="exact"/>
        <w:rPr>
          <w:rFonts w:ascii="Calibri" w:eastAsia="Times New Roman" w:hAnsi="Calibri" w:cs="Calibri"/>
          <w:sz w:val="22"/>
          <w:szCs w:val="22"/>
          <w:lang w:eastAsia="en-GB"/>
        </w:rPr>
      </w:pPr>
    </w:p>
    <w:p w14:paraId="71C41D7C" w14:textId="77777777" w:rsidR="0044246B" w:rsidRPr="0044246B" w:rsidRDefault="0044246B" w:rsidP="0044246B">
      <w:pPr>
        <w:spacing w:line="0" w:lineRule="atLeast"/>
        <w:rPr>
          <w:rFonts w:ascii="Calibri" w:eastAsia="Arial" w:hAnsi="Calibri" w:cs="Calibri"/>
          <w:i/>
          <w:sz w:val="22"/>
          <w:szCs w:val="22"/>
          <w:lang w:eastAsia="en-GB"/>
        </w:rPr>
      </w:pPr>
      <w:r w:rsidRPr="0044246B">
        <w:rPr>
          <w:rFonts w:ascii="Calibri" w:eastAsia="Arial" w:hAnsi="Calibri" w:cs="Calibri"/>
          <w:i/>
          <w:sz w:val="22"/>
          <w:szCs w:val="22"/>
          <w:lang w:eastAsia="en-GB"/>
        </w:rPr>
        <w:t>(See Personnel Specification)</w:t>
      </w:r>
    </w:p>
    <w:p w14:paraId="0BAC0B85" w14:textId="77777777" w:rsidR="0044246B" w:rsidRPr="0044246B" w:rsidRDefault="0044246B" w:rsidP="0044246B">
      <w:pPr>
        <w:spacing w:line="256" w:lineRule="exact"/>
        <w:rPr>
          <w:rFonts w:ascii="Calibri" w:eastAsia="Times New Roman" w:hAnsi="Calibri" w:cs="Calibri"/>
          <w:sz w:val="22"/>
          <w:szCs w:val="22"/>
          <w:lang w:eastAsia="en-GB"/>
        </w:rPr>
      </w:pPr>
    </w:p>
    <w:p w14:paraId="6242AF54" w14:textId="77777777" w:rsidR="0044246B" w:rsidRPr="0044246B" w:rsidRDefault="0044246B" w:rsidP="0044246B">
      <w:pPr>
        <w:spacing w:line="0" w:lineRule="atLeast"/>
        <w:rPr>
          <w:rFonts w:ascii="Calibri" w:eastAsia="Arial" w:hAnsi="Calibri" w:cs="Calibri"/>
          <w:b/>
          <w:sz w:val="22"/>
          <w:szCs w:val="22"/>
          <w:lang w:eastAsia="en-GB"/>
        </w:rPr>
      </w:pPr>
      <w:r w:rsidRPr="0044246B">
        <w:rPr>
          <w:rFonts w:ascii="Calibri" w:eastAsia="Arial" w:hAnsi="Calibri" w:cs="Calibri"/>
          <w:b/>
          <w:sz w:val="22"/>
          <w:szCs w:val="22"/>
          <w:lang w:eastAsia="en-GB"/>
        </w:rPr>
        <w:t>EFFORT DEMANDS:</w:t>
      </w:r>
    </w:p>
    <w:p w14:paraId="334D0454" w14:textId="77777777" w:rsidR="0044246B" w:rsidRPr="0044246B" w:rsidRDefault="0044246B" w:rsidP="0044246B">
      <w:pPr>
        <w:spacing w:line="277" w:lineRule="exact"/>
        <w:rPr>
          <w:rFonts w:ascii="Calibri" w:eastAsia="Times New Roman" w:hAnsi="Calibri" w:cs="Calibri"/>
          <w:sz w:val="22"/>
          <w:szCs w:val="22"/>
          <w:lang w:eastAsia="en-GB"/>
        </w:rPr>
      </w:pPr>
    </w:p>
    <w:p w14:paraId="2CABEA0D" w14:textId="77777777" w:rsidR="0044246B" w:rsidRPr="0044246B" w:rsidRDefault="0044246B" w:rsidP="0044246B">
      <w:pPr>
        <w:numPr>
          <w:ilvl w:val="0"/>
          <w:numId w:val="43"/>
        </w:numPr>
        <w:tabs>
          <w:tab w:val="left" w:pos="360"/>
        </w:tabs>
        <w:spacing w:line="236" w:lineRule="auto"/>
        <w:ind w:left="360" w:right="40"/>
        <w:rPr>
          <w:rFonts w:ascii="Calibri" w:eastAsia="Arial" w:hAnsi="Calibri" w:cs="Calibri"/>
          <w:sz w:val="22"/>
          <w:szCs w:val="22"/>
          <w:lang w:eastAsia="en-GB"/>
        </w:rPr>
      </w:pPr>
      <w:r w:rsidRPr="0044246B">
        <w:rPr>
          <w:rFonts w:ascii="Calibri" w:eastAsia="Arial" w:hAnsi="Calibri" w:cs="Calibri"/>
          <w:sz w:val="22"/>
          <w:szCs w:val="22"/>
          <w:lang w:eastAsia="en-GB"/>
        </w:rPr>
        <w:t xml:space="preserve">Will deal with any issues, immediate problems or emergencies that arise in line with school policies and procedures liaising with colleagues where necessary, </w:t>
      </w:r>
      <w:proofErr w:type="spellStart"/>
      <w:r w:rsidRPr="0044246B">
        <w:rPr>
          <w:rFonts w:ascii="Calibri" w:eastAsia="Arial" w:hAnsi="Calibri" w:cs="Calibri"/>
          <w:sz w:val="22"/>
          <w:szCs w:val="22"/>
          <w:lang w:eastAsia="en-GB"/>
        </w:rPr>
        <w:t>eg</w:t>
      </w:r>
      <w:proofErr w:type="spellEnd"/>
      <w:r w:rsidRPr="0044246B">
        <w:rPr>
          <w:rFonts w:ascii="Calibri" w:eastAsia="Arial" w:hAnsi="Calibri" w:cs="Calibri"/>
          <w:sz w:val="22"/>
          <w:szCs w:val="22"/>
          <w:lang w:eastAsia="en-GB"/>
        </w:rPr>
        <w:t xml:space="preserve"> dealing with a sick, injured or distressed child.</w:t>
      </w:r>
    </w:p>
    <w:p w14:paraId="5A3EBEE7" w14:textId="77777777" w:rsidR="0044246B" w:rsidRPr="0044246B" w:rsidRDefault="0044246B" w:rsidP="0044246B">
      <w:pPr>
        <w:spacing w:line="270" w:lineRule="exact"/>
        <w:rPr>
          <w:rFonts w:ascii="Calibri" w:eastAsia="Arial" w:hAnsi="Calibri" w:cs="Calibri"/>
          <w:sz w:val="22"/>
          <w:szCs w:val="22"/>
          <w:lang w:eastAsia="en-GB"/>
        </w:rPr>
      </w:pPr>
    </w:p>
    <w:p w14:paraId="342E7704" w14:textId="77777777" w:rsidR="0044246B" w:rsidRPr="0044246B" w:rsidRDefault="0044246B" w:rsidP="0044246B">
      <w:pPr>
        <w:numPr>
          <w:ilvl w:val="0"/>
          <w:numId w:val="43"/>
        </w:numPr>
        <w:tabs>
          <w:tab w:val="left" w:pos="360"/>
        </w:tabs>
        <w:spacing w:line="0" w:lineRule="atLeast"/>
        <w:ind w:left="360"/>
        <w:rPr>
          <w:rFonts w:ascii="Calibri" w:eastAsia="Arial" w:hAnsi="Calibri" w:cs="Calibri"/>
          <w:sz w:val="22"/>
          <w:szCs w:val="22"/>
          <w:lang w:eastAsia="en-GB"/>
        </w:rPr>
      </w:pPr>
      <w:r w:rsidRPr="0044246B">
        <w:rPr>
          <w:rFonts w:ascii="Calibri" w:eastAsia="Arial" w:hAnsi="Calibri" w:cs="Calibri"/>
          <w:sz w:val="22"/>
          <w:szCs w:val="22"/>
          <w:lang w:eastAsia="en-GB"/>
        </w:rPr>
        <w:t>Will contribute to the overall ethos/work/aims of the school.</w:t>
      </w:r>
    </w:p>
    <w:p w14:paraId="759898C9" w14:textId="77777777" w:rsidR="0044246B" w:rsidRPr="0044246B" w:rsidRDefault="0044246B" w:rsidP="0044246B">
      <w:pPr>
        <w:spacing w:line="267" w:lineRule="exact"/>
        <w:rPr>
          <w:rFonts w:ascii="Calibri" w:eastAsia="Arial" w:hAnsi="Calibri" w:cs="Calibri"/>
          <w:sz w:val="22"/>
          <w:szCs w:val="22"/>
          <w:lang w:eastAsia="en-GB"/>
        </w:rPr>
      </w:pPr>
    </w:p>
    <w:p w14:paraId="7A2A4A08" w14:textId="77777777" w:rsidR="0044246B" w:rsidRPr="0044246B" w:rsidRDefault="0044246B" w:rsidP="0044246B">
      <w:pPr>
        <w:numPr>
          <w:ilvl w:val="0"/>
          <w:numId w:val="43"/>
        </w:numPr>
        <w:tabs>
          <w:tab w:val="left" w:pos="360"/>
        </w:tabs>
        <w:spacing w:line="0" w:lineRule="atLeast"/>
        <w:ind w:left="360"/>
        <w:rPr>
          <w:rFonts w:ascii="Calibri" w:eastAsia="Arial" w:hAnsi="Calibri" w:cs="Calibri"/>
          <w:sz w:val="22"/>
          <w:szCs w:val="22"/>
          <w:lang w:eastAsia="en-GB"/>
        </w:rPr>
      </w:pPr>
      <w:r w:rsidRPr="0044246B">
        <w:rPr>
          <w:rFonts w:ascii="Calibri" w:eastAsia="Arial" w:hAnsi="Calibri" w:cs="Calibri"/>
          <w:sz w:val="22"/>
          <w:szCs w:val="22"/>
          <w:lang w:eastAsia="en-GB"/>
        </w:rPr>
        <w:t>Will appreciate and support the role of other professionals.</w:t>
      </w:r>
    </w:p>
    <w:p w14:paraId="43670E37" w14:textId="77777777" w:rsidR="0044246B" w:rsidRPr="0044246B" w:rsidRDefault="0044246B" w:rsidP="0044246B">
      <w:pPr>
        <w:spacing w:line="254" w:lineRule="exact"/>
        <w:rPr>
          <w:rFonts w:ascii="Calibri" w:eastAsia="Times New Roman" w:hAnsi="Calibri" w:cs="Calibri"/>
          <w:sz w:val="22"/>
          <w:szCs w:val="22"/>
          <w:lang w:eastAsia="en-GB"/>
        </w:rPr>
      </w:pPr>
    </w:p>
    <w:p w14:paraId="639930D1" w14:textId="77777777" w:rsidR="0044246B" w:rsidRPr="0044246B" w:rsidRDefault="0044246B" w:rsidP="0044246B">
      <w:pPr>
        <w:spacing w:line="0" w:lineRule="atLeast"/>
        <w:rPr>
          <w:rFonts w:ascii="Calibri" w:eastAsia="Arial" w:hAnsi="Calibri" w:cs="Calibri"/>
          <w:b/>
          <w:sz w:val="22"/>
          <w:szCs w:val="22"/>
          <w:lang w:eastAsia="en-GB"/>
        </w:rPr>
      </w:pPr>
      <w:r w:rsidRPr="0044246B">
        <w:rPr>
          <w:rFonts w:ascii="Calibri" w:eastAsia="Arial" w:hAnsi="Calibri" w:cs="Calibri"/>
          <w:b/>
          <w:sz w:val="22"/>
          <w:szCs w:val="22"/>
          <w:lang w:eastAsia="en-GB"/>
        </w:rPr>
        <w:t>RESPONSIBILITIES:</w:t>
      </w:r>
    </w:p>
    <w:p w14:paraId="06F29DCB" w14:textId="77777777" w:rsidR="0044246B" w:rsidRPr="0044246B" w:rsidRDefault="0044246B" w:rsidP="0044246B">
      <w:pPr>
        <w:spacing w:line="277" w:lineRule="exact"/>
        <w:rPr>
          <w:rFonts w:ascii="Calibri" w:eastAsia="Times New Roman" w:hAnsi="Calibri" w:cs="Calibri"/>
          <w:sz w:val="22"/>
          <w:szCs w:val="22"/>
          <w:lang w:eastAsia="en-GB"/>
        </w:rPr>
      </w:pPr>
    </w:p>
    <w:p w14:paraId="249C1C63" w14:textId="77777777" w:rsidR="0044246B" w:rsidRPr="0044246B" w:rsidRDefault="0044246B" w:rsidP="0044246B">
      <w:pPr>
        <w:numPr>
          <w:ilvl w:val="0"/>
          <w:numId w:val="44"/>
        </w:numPr>
        <w:tabs>
          <w:tab w:val="left" w:pos="360"/>
        </w:tabs>
        <w:spacing w:line="237" w:lineRule="auto"/>
        <w:ind w:right="200"/>
        <w:rPr>
          <w:rFonts w:ascii="Calibri" w:eastAsia="Arial" w:hAnsi="Calibri" w:cs="Calibri"/>
          <w:sz w:val="22"/>
          <w:szCs w:val="22"/>
          <w:lang w:eastAsia="en-GB"/>
        </w:rPr>
      </w:pPr>
      <w:r w:rsidRPr="0044246B">
        <w:rPr>
          <w:rFonts w:ascii="Calibri" w:eastAsia="Arial" w:hAnsi="Calibri" w:cs="Calibri"/>
          <w:sz w:val="22"/>
          <w:szCs w:val="22"/>
          <w:lang w:eastAsia="en-GB"/>
        </w:rPr>
        <w:t>Provide appropriate support for pupils, in line with the curriculum, that meets with their identified needs, under the guidance of the SENCO, that will support the pupil to engaging in learning and develop socially acceptable behaviours within and outside the school environment.</w:t>
      </w:r>
    </w:p>
    <w:p w14:paraId="13F9B8D1" w14:textId="77777777" w:rsidR="0044246B" w:rsidRPr="0044246B" w:rsidRDefault="0044246B" w:rsidP="0044246B">
      <w:pPr>
        <w:spacing w:line="279" w:lineRule="exact"/>
        <w:rPr>
          <w:rFonts w:ascii="Calibri" w:eastAsia="Arial" w:hAnsi="Calibri" w:cs="Calibri"/>
          <w:sz w:val="22"/>
          <w:szCs w:val="22"/>
          <w:lang w:eastAsia="en-GB"/>
        </w:rPr>
      </w:pPr>
    </w:p>
    <w:p w14:paraId="6E33DBE7" w14:textId="77777777" w:rsidR="0044246B" w:rsidRPr="0044246B" w:rsidRDefault="0044246B" w:rsidP="0044246B">
      <w:pPr>
        <w:numPr>
          <w:ilvl w:val="0"/>
          <w:numId w:val="44"/>
        </w:numPr>
        <w:tabs>
          <w:tab w:val="left" w:pos="360"/>
        </w:tabs>
        <w:spacing w:line="236" w:lineRule="auto"/>
        <w:ind w:right="-38"/>
        <w:rPr>
          <w:rFonts w:ascii="Calibri" w:eastAsia="Arial" w:hAnsi="Calibri" w:cs="Calibri"/>
          <w:sz w:val="22"/>
          <w:szCs w:val="22"/>
          <w:lang w:eastAsia="en-GB"/>
        </w:rPr>
      </w:pPr>
      <w:r w:rsidRPr="0044246B">
        <w:rPr>
          <w:rFonts w:ascii="Calibri" w:eastAsia="Arial" w:hAnsi="Calibri" w:cs="Calibri"/>
          <w:sz w:val="22"/>
          <w:szCs w:val="22"/>
          <w:lang w:eastAsia="en-GB"/>
        </w:rPr>
        <w:t>Provide appropriate support for teaching staff to ensure a purposeful, orderly and productive working environment and that the classroom is adequately prepared and appropriate for the work to be undertaken.</w:t>
      </w:r>
    </w:p>
    <w:p w14:paraId="56880CAD" w14:textId="77777777" w:rsidR="0044246B" w:rsidRPr="0044246B" w:rsidRDefault="0044246B" w:rsidP="0044246B">
      <w:pPr>
        <w:spacing w:line="281" w:lineRule="exact"/>
        <w:rPr>
          <w:rFonts w:ascii="Calibri" w:eastAsia="Arial" w:hAnsi="Calibri" w:cs="Calibri"/>
          <w:sz w:val="22"/>
          <w:szCs w:val="22"/>
          <w:lang w:eastAsia="en-GB"/>
        </w:rPr>
      </w:pPr>
    </w:p>
    <w:p w14:paraId="3C5B2815" w14:textId="77777777" w:rsidR="0044246B" w:rsidRPr="0044246B" w:rsidRDefault="0044246B" w:rsidP="0044246B">
      <w:pPr>
        <w:numPr>
          <w:ilvl w:val="0"/>
          <w:numId w:val="44"/>
        </w:numPr>
        <w:tabs>
          <w:tab w:val="left" w:pos="360"/>
        </w:tabs>
        <w:spacing w:line="236" w:lineRule="auto"/>
        <w:ind w:right="-322"/>
        <w:rPr>
          <w:rFonts w:ascii="Calibri" w:eastAsia="Arial" w:hAnsi="Calibri" w:cs="Calibri"/>
          <w:sz w:val="22"/>
          <w:szCs w:val="22"/>
          <w:lang w:eastAsia="en-GB"/>
        </w:rPr>
      </w:pPr>
      <w:r w:rsidRPr="0044246B">
        <w:rPr>
          <w:rFonts w:ascii="Calibri" w:eastAsia="Arial" w:hAnsi="Calibri" w:cs="Calibri"/>
          <w:sz w:val="22"/>
          <w:szCs w:val="22"/>
          <w:lang w:eastAsia="en-GB"/>
        </w:rPr>
        <w:t>Provide timely and accurate preparation and use of specialist equipment/resources/materials as required by teachers in line with the curriculum and lesson planning that has been identified for the pupil.</w:t>
      </w:r>
    </w:p>
    <w:p w14:paraId="101D824D" w14:textId="77777777" w:rsidR="0044246B" w:rsidRPr="0044246B" w:rsidRDefault="0044246B" w:rsidP="0044246B">
      <w:pPr>
        <w:spacing w:line="280" w:lineRule="exact"/>
        <w:rPr>
          <w:rFonts w:ascii="Calibri" w:eastAsia="Arial" w:hAnsi="Calibri" w:cs="Calibri"/>
          <w:sz w:val="22"/>
          <w:szCs w:val="22"/>
          <w:lang w:eastAsia="en-GB"/>
        </w:rPr>
      </w:pPr>
    </w:p>
    <w:p w14:paraId="571C8130" w14:textId="77777777" w:rsidR="0044246B" w:rsidRPr="0044246B" w:rsidRDefault="0044246B" w:rsidP="0044246B">
      <w:pPr>
        <w:numPr>
          <w:ilvl w:val="0"/>
          <w:numId w:val="44"/>
        </w:numPr>
        <w:tabs>
          <w:tab w:val="left" w:pos="360"/>
        </w:tabs>
        <w:spacing w:line="236" w:lineRule="auto"/>
        <w:ind w:right="40"/>
        <w:rPr>
          <w:rFonts w:ascii="Calibri" w:eastAsia="Arial" w:hAnsi="Calibri" w:cs="Calibri"/>
          <w:sz w:val="22"/>
          <w:szCs w:val="22"/>
          <w:lang w:eastAsia="en-GB"/>
        </w:rPr>
      </w:pPr>
      <w:r w:rsidRPr="0044246B">
        <w:rPr>
          <w:rFonts w:ascii="Calibri" w:eastAsia="Arial" w:hAnsi="Calibri" w:cs="Calibri"/>
          <w:sz w:val="22"/>
          <w:szCs w:val="22"/>
          <w:lang w:eastAsia="en-GB"/>
        </w:rPr>
        <w:t>Provide regular and accurate feedback to pupils in relation to progress and achievement, identifying learning successes and achievement and prepare additional support where required.</w:t>
      </w:r>
    </w:p>
    <w:p w14:paraId="7B94F7A2" w14:textId="77777777" w:rsidR="0044246B" w:rsidRPr="0044246B" w:rsidRDefault="0044246B" w:rsidP="0044246B">
      <w:pPr>
        <w:spacing w:line="278" w:lineRule="exact"/>
        <w:rPr>
          <w:rFonts w:ascii="Calibri" w:eastAsia="Arial" w:hAnsi="Calibri" w:cs="Calibri"/>
          <w:sz w:val="22"/>
          <w:szCs w:val="22"/>
          <w:lang w:eastAsia="en-GB"/>
        </w:rPr>
      </w:pPr>
    </w:p>
    <w:p w14:paraId="1CED02F5" w14:textId="77777777" w:rsidR="0044246B" w:rsidRPr="0044246B" w:rsidRDefault="0044246B" w:rsidP="0044246B">
      <w:pPr>
        <w:numPr>
          <w:ilvl w:val="0"/>
          <w:numId w:val="44"/>
        </w:numPr>
        <w:tabs>
          <w:tab w:val="left" w:pos="360"/>
        </w:tabs>
        <w:spacing w:line="237" w:lineRule="auto"/>
        <w:ind w:right="120"/>
        <w:rPr>
          <w:rFonts w:ascii="Calibri" w:eastAsia="Arial" w:hAnsi="Calibri" w:cs="Calibri"/>
          <w:sz w:val="22"/>
          <w:szCs w:val="22"/>
          <w:lang w:eastAsia="en-GB"/>
        </w:rPr>
      </w:pPr>
      <w:r w:rsidRPr="0044246B">
        <w:rPr>
          <w:rFonts w:ascii="Calibri" w:eastAsia="Arial" w:hAnsi="Calibri" w:cs="Calibri"/>
          <w:sz w:val="22"/>
          <w:szCs w:val="22"/>
          <w:lang w:eastAsia="en-GB"/>
        </w:rPr>
        <w:t>Supervise and support pupils that may have been removed from lessons to support reflection and their well-being, ensuring they carry out the work that has been provided by teaching staff, ensuring that the safety and security of the pupils are always maintained through registers and appropriate class management</w:t>
      </w:r>
    </w:p>
    <w:p w14:paraId="4B972348" w14:textId="77777777" w:rsidR="0044246B" w:rsidRPr="0044246B" w:rsidRDefault="0044246B" w:rsidP="0044246B">
      <w:pPr>
        <w:spacing w:line="282" w:lineRule="exact"/>
        <w:rPr>
          <w:rFonts w:ascii="Calibri" w:eastAsia="Arial" w:hAnsi="Calibri" w:cs="Calibri"/>
          <w:sz w:val="22"/>
          <w:szCs w:val="22"/>
          <w:lang w:eastAsia="en-GB"/>
        </w:rPr>
      </w:pPr>
    </w:p>
    <w:p w14:paraId="0031566E" w14:textId="77777777" w:rsidR="0044246B" w:rsidRPr="0044246B" w:rsidRDefault="0044246B" w:rsidP="0044246B">
      <w:pPr>
        <w:numPr>
          <w:ilvl w:val="0"/>
          <w:numId w:val="44"/>
        </w:numPr>
        <w:tabs>
          <w:tab w:val="left" w:pos="360"/>
        </w:tabs>
        <w:spacing w:line="235" w:lineRule="auto"/>
        <w:ind w:right="-38"/>
        <w:rPr>
          <w:rFonts w:ascii="Calibri" w:eastAsia="Arial" w:hAnsi="Calibri" w:cs="Calibri"/>
          <w:sz w:val="22"/>
          <w:szCs w:val="22"/>
          <w:lang w:eastAsia="en-GB"/>
        </w:rPr>
      </w:pPr>
      <w:r w:rsidRPr="0044246B">
        <w:rPr>
          <w:rFonts w:ascii="Calibri" w:eastAsia="Arial" w:hAnsi="Calibri" w:cs="Calibri"/>
          <w:sz w:val="22"/>
          <w:szCs w:val="22"/>
          <w:lang w:eastAsia="en-GB"/>
        </w:rPr>
        <w:t xml:space="preserve">To report on the work progress and behaviour of pupils whilst they have been in nurture reflection time. </w:t>
      </w:r>
    </w:p>
    <w:p w14:paraId="7FCD6232" w14:textId="77777777" w:rsidR="0044246B" w:rsidRPr="0044246B" w:rsidRDefault="0044246B" w:rsidP="0044246B">
      <w:pPr>
        <w:spacing w:line="277" w:lineRule="exact"/>
        <w:rPr>
          <w:rFonts w:ascii="Calibri" w:eastAsia="Arial" w:hAnsi="Calibri" w:cs="Calibri"/>
          <w:sz w:val="22"/>
          <w:szCs w:val="22"/>
          <w:lang w:eastAsia="en-GB"/>
        </w:rPr>
      </w:pPr>
    </w:p>
    <w:p w14:paraId="053D06C3" w14:textId="77777777" w:rsidR="0044246B" w:rsidRPr="0044246B" w:rsidRDefault="0044246B" w:rsidP="0044246B">
      <w:pPr>
        <w:numPr>
          <w:ilvl w:val="0"/>
          <w:numId w:val="45"/>
        </w:numPr>
        <w:tabs>
          <w:tab w:val="left" w:pos="360"/>
        </w:tabs>
        <w:spacing w:line="236" w:lineRule="auto"/>
        <w:ind w:right="320"/>
        <w:rPr>
          <w:rFonts w:ascii="Calibri" w:eastAsia="Arial" w:hAnsi="Calibri" w:cs="Calibri"/>
          <w:sz w:val="22"/>
          <w:szCs w:val="22"/>
          <w:lang w:eastAsia="en-GB"/>
        </w:rPr>
      </w:pPr>
      <w:r w:rsidRPr="0044246B">
        <w:rPr>
          <w:rFonts w:ascii="Calibri" w:eastAsia="Arial" w:hAnsi="Calibri" w:cs="Calibri"/>
          <w:sz w:val="22"/>
          <w:szCs w:val="22"/>
          <w:lang w:eastAsia="en-GB"/>
        </w:rPr>
        <w:t>In conjunction with teachers, administer routine tests and invigilate exams in the nurture space if required.</w:t>
      </w:r>
    </w:p>
    <w:p w14:paraId="11392C9A" w14:textId="77777777" w:rsidR="0044246B" w:rsidRPr="0044246B" w:rsidRDefault="0044246B" w:rsidP="0044246B">
      <w:pPr>
        <w:numPr>
          <w:ilvl w:val="0"/>
          <w:numId w:val="45"/>
        </w:numPr>
        <w:tabs>
          <w:tab w:val="left" w:pos="360"/>
        </w:tabs>
        <w:spacing w:line="236" w:lineRule="auto"/>
        <w:ind w:right="320"/>
        <w:rPr>
          <w:rFonts w:ascii="Calibri" w:eastAsia="Arial" w:hAnsi="Calibri" w:cs="Calibri"/>
          <w:sz w:val="22"/>
          <w:szCs w:val="22"/>
          <w:lang w:eastAsia="en-GB"/>
        </w:rPr>
      </w:pPr>
      <w:r w:rsidRPr="0044246B">
        <w:rPr>
          <w:rFonts w:ascii="Calibri" w:eastAsia="Arial" w:hAnsi="Calibri" w:cs="Calibri"/>
          <w:sz w:val="22"/>
          <w:szCs w:val="22"/>
          <w:lang w:eastAsia="en-GB"/>
        </w:rPr>
        <w:t xml:space="preserve">Using strong ICT </w:t>
      </w:r>
      <w:proofErr w:type="gramStart"/>
      <w:r w:rsidRPr="0044246B">
        <w:rPr>
          <w:rFonts w:ascii="Calibri" w:eastAsia="Arial" w:hAnsi="Calibri" w:cs="Calibri"/>
          <w:sz w:val="22"/>
          <w:szCs w:val="22"/>
          <w:lang w:eastAsia="en-GB"/>
        </w:rPr>
        <w:t>skills,  assist</w:t>
      </w:r>
      <w:proofErr w:type="gramEnd"/>
      <w:r w:rsidRPr="0044246B">
        <w:rPr>
          <w:rFonts w:ascii="Calibri" w:eastAsia="Arial" w:hAnsi="Calibri" w:cs="Calibri"/>
          <w:sz w:val="22"/>
          <w:szCs w:val="22"/>
          <w:lang w:eastAsia="en-GB"/>
        </w:rPr>
        <w:t xml:space="preserve"> in the preparation of monitoring and progress reports on a daily, weekly, half termly and annual basis, or as required, in conjunction with teachers, and ensure records are maintained as requested and updated with referrals and actions.</w:t>
      </w:r>
    </w:p>
    <w:p w14:paraId="5970C78A" w14:textId="77777777" w:rsidR="0044246B" w:rsidRPr="0044246B" w:rsidRDefault="0044246B" w:rsidP="0044246B">
      <w:pPr>
        <w:spacing w:line="278" w:lineRule="exact"/>
        <w:rPr>
          <w:rFonts w:ascii="Calibri" w:eastAsia="Arial" w:hAnsi="Calibri" w:cs="Calibri"/>
          <w:sz w:val="22"/>
          <w:szCs w:val="22"/>
          <w:lang w:eastAsia="en-GB"/>
        </w:rPr>
      </w:pPr>
    </w:p>
    <w:p w14:paraId="56A3F0CB" w14:textId="77777777" w:rsidR="0044246B" w:rsidRPr="0044246B" w:rsidRDefault="0044246B" w:rsidP="0044246B">
      <w:pPr>
        <w:numPr>
          <w:ilvl w:val="0"/>
          <w:numId w:val="45"/>
        </w:numPr>
        <w:tabs>
          <w:tab w:val="left" w:pos="360"/>
        </w:tabs>
        <w:spacing w:line="253" w:lineRule="auto"/>
        <w:ind w:right="360"/>
        <w:rPr>
          <w:rFonts w:ascii="Calibri" w:eastAsia="Arial" w:hAnsi="Calibri" w:cs="Calibri"/>
          <w:sz w:val="22"/>
          <w:szCs w:val="22"/>
          <w:lang w:eastAsia="en-GB"/>
        </w:rPr>
      </w:pPr>
      <w:r w:rsidRPr="0044246B">
        <w:rPr>
          <w:rFonts w:ascii="Calibri" w:eastAsia="Arial" w:hAnsi="Calibri" w:cs="Calibri"/>
          <w:sz w:val="22"/>
          <w:szCs w:val="22"/>
          <w:lang w:eastAsia="en-GB"/>
        </w:rPr>
        <w:t xml:space="preserve">Promote positive values, attitudes and good pupil behaviour, dealing promptly with conflict and incidents in line with established policy and encourage pupils to take responsibility for their own behaviour, </w:t>
      </w:r>
      <w:proofErr w:type="gramStart"/>
      <w:r w:rsidRPr="0044246B">
        <w:rPr>
          <w:rFonts w:ascii="Calibri" w:eastAsia="Arial" w:hAnsi="Calibri" w:cs="Calibri"/>
          <w:sz w:val="22"/>
          <w:szCs w:val="22"/>
          <w:lang w:eastAsia="en-GB"/>
        </w:rPr>
        <w:t>ensuring health and safety of pupils at all times</w:t>
      </w:r>
      <w:proofErr w:type="gramEnd"/>
      <w:r w:rsidRPr="0044246B">
        <w:rPr>
          <w:rFonts w:ascii="Calibri" w:eastAsia="Arial" w:hAnsi="Calibri" w:cs="Calibri"/>
          <w:sz w:val="22"/>
          <w:szCs w:val="22"/>
          <w:lang w:eastAsia="en-GB"/>
        </w:rPr>
        <w:t>.</w:t>
      </w:r>
    </w:p>
    <w:p w14:paraId="6A5978A8" w14:textId="77777777" w:rsidR="0044246B" w:rsidRPr="0044246B" w:rsidRDefault="0044246B" w:rsidP="0044246B">
      <w:pPr>
        <w:spacing w:line="263" w:lineRule="exact"/>
        <w:rPr>
          <w:rFonts w:ascii="Calibri" w:eastAsia="Arial" w:hAnsi="Calibri" w:cs="Calibri"/>
          <w:sz w:val="22"/>
          <w:szCs w:val="22"/>
          <w:lang w:eastAsia="en-GB"/>
        </w:rPr>
      </w:pPr>
    </w:p>
    <w:p w14:paraId="0576A7DE" w14:textId="77777777" w:rsidR="0044246B" w:rsidRPr="0044246B" w:rsidRDefault="0044246B" w:rsidP="0044246B">
      <w:pPr>
        <w:numPr>
          <w:ilvl w:val="0"/>
          <w:numId w:val="45"/>
        </w:numPr>
        <w:tabs>
          <w:tab w:val="left" w:pos="360"/>
        </w:tabs>
        <w:spacing w:line="237" w:lineRule="auto"/>
        <w:ind w:right="160"/>
        <w:rPr>
          <w:rFonts w:ascii="Calibri" w:eastAsia="Arial" w:hAnsi="Calibri" w:cs="Calibri"/>
          <w:sz w:val="22"/>
          <w:szCs w:val="22"/>
          <w:lang w:eastAsia="en-GB"/>
        </w:rPr>
      </w:pPr>
      <w:r w:rsidRPr="0044246B">
        <w:rPr>
          <w:rFonts w:ascii="Calibri" w:eastAsia="Arial" w:hAnsi="Calibri" w:cs="Calibri"/>
          <w:sz w:val="22"/>
          <w:szCs w:val="22"/>
          <w:lang w:eastAsia="en-GB"/>
        </w:rPr>
        <w:t xml:space="preserve">Liaise sensitively and effectively with parents/carers as agreed with the class </w:t>
      </w:r>
      <w:proofErr w:type="gramStart"/>
      <w:r w:rsidRPr="0044246B">
        <w:rPr>
          <w:rFonts w:ascii="Calibri" w:eastAsia="Arial" w:hAnsi="Calibri" w:cs="Calibri"/>
          <w:sz w:val="22"/>
          <w:szCs w:val="22"/>
          <w:lang w:eastAsia="en-GB"/>
        </w:rPr>
        <w:t>teachers  within</w:t>
      </w:r>
      <w:proofErr w:type="gramEnd"/>
      <w:r w:rsidRPr="0044246B">
        <w:rPr>
          <w:rFonts w:ascii="Calibri" w:eastAsia="Arial" w:hAnsi="Calibri" w:cs="Calibri"/>
          <w:sz w:val="22"/>
          <w:szCs w:val="22"/>
          <w:lang w:eastAsia="en-GB"/>
        </w:rPr>
        <w:t xml:space="preserve"> your role/responsibility and participate in feedback sessions/meetings with parents with, as directed.</w:t>
      </w:r>
    </w:p>
    <w:p w14:paraId="3412932A" w14:textId="77777777" w:rsidR="0044246B" w:rsidRPr="0044246B" w:rsidRDefault="0044246B" w:rsidP="0044246B">
      <w:pPr>
        <w:tabs>
          <w:tab w:val="left" w:pos="360"/>
        </w:tabs>
        <w:spacing w:line="237" w:lineRule="auto"/>
        <w:ind w:right="160"/>
        <w:rPr>
          <w:rFonts w:ascii="Calibri" w:eastAsia="Arial" w:hAnsi="Calibri" w:cs="Calibri"/>
          <w:sz w:val="22"/>
          <w:szCs w:val="22"/>
          <w:lang w:eastAsia="en-GB"/>
        </w:rPr>
      </w:pPr>
    </w:p>
    <w:p w14:paraId="47A48FD8" w14:textId="77777777" w:rsidR="0044246B" w:rsidRPr="0044246B" w:rsidRDefault="0044246B" w:rsidP="0044246B">
      <w:pPr>
        <w:numPr>
          <w:ilvl w:val="0"/>
          <w:numId w:val="45"/>
        </w:numPr>
        <w:tabs>
          <w:tab w:val="left" w:pos="360"/>
        </w:tabs>
        <w:spacing w:line="235" w:lineRule="auto"/>
        <w:ind w:right="20"/>
        <w:rPr>
          <w:rFonts w:ascii="Calibri" w:eastAsia="Arial" w:hAnsi="Calibri" w:cs="Calibri"/>
          <w:sz w:val="22"/>
          <w:szCs w:val="22"/>
          <w:lang w:eastAsia="en-GB"/>
        </w:rPr>
      </w:pPr>
      <w:r w:rsidRPr="0044246B">
        <w:rPr>
          <w:rFonts w:ascii="Calibri" w:eastAsia="Arial" w:hAnsi="Calibri" w:cs="Calibri"/>
          <w:sz w:val="22"/>
          <w:szCs w:val="22"/>
          <w:lang w:eastAsia="en-GB"/>
        </w:rPr>
        <w:t>Support and assist regular reporting, where necessary, for SEN Reviews or professional meetings such as Looked After Child Reviews or Strategy Meetings for children in need.</w:t>
      </w:r>
    </w:p>
    <w:p w14:paraId="0F2F264A" w14:textId="77777777" w:rsidR="0044246B" w:rsidRPr="0044246B" w:rsidRDefault="0044246B" w:rsidP="0044246B">
      <w:pPr>
        <w:spacing w:line="278" w:lineRule="exact"/>
        <w:rPr>
          <w:rFonts w:ascii="Calibri" w:eastAsia="Arial" w:hAnsi="Calibri" w:cs="Calibri"/>
          <w:sz w:val="22"/>
          <w:szCs w:val="22"/>
          <w:lang w:eastAsia="en-GB"/>
        </w:rPr>
      </w:pPr>
    </w:p>
    <w:p w14:paraId="1EDCB00A" w14:textId="77777777" w:rsidR="0044246B" w:rsidRPr="0044246B" w:rsidRDefault="0044246B" w:rsidP="0044246B">
      <w:pPr>
        <w:numPr>
          <w:ilvl w:val="0"/>
          <w:numId w:val="45"/>
        </w:numPr>
        <w:tabs>
          <w:tab w:val="left" w:pos="360"/>
        </w:tabs>
        <w:spacing w:line="235" w:lineRule="auto"/>
        <w:ind w:right="20"/>
        <w:rPr>
          <w:rFonts w:ascii="Calibri" w:eastAsia="Arial" w:hAnsi="Calibri" w:cs="Calibri"/>
          <w:sz w:val="22"/>
          <w:szCs w:val="22"/>
          <w:lang w:eastAsia="en-GB"/>
        </w:rPr>
      </w:pPr>
      <w:r w:rsidRPr="0044246B">
        <w:rPr>
          <w:rFonts w:ascii="Calibri" w:eastAsia="Arial" w:hAnsi="Calibri" w:cs="Calibri"/>
          <w:sz w:val="22"/>
          <w:szCs w:val="22"/>
          <w:lang w:eastAsia="en-GB"/>
        </w:rPr>
        <w:lastRenderedPageBreak/>
        <w:t>Have an instrumental role in transition arrangements between schools and phases, supporting teachers where necessary.</w:t>
      </w:r>
    </w:p>
    <w:p w14:paraId="135A2A3B" w14:textId="77777777" w:rsidR="0044246B" w:rsidRPr="0044246B" w:rsidRDefault="0044246B" w:rsidP="0044246B">
      <w:pPr>
        <w:tabs>
          <w:tab w:val="left" w:pos="360"/>
        </w:tabs>
        <w:spacing w:line="235" w:lineRule="auto"/>
        <w:ind w:right="20"/>
        <w:rPr>
          <w:rFonts w:ascii="Calibri" w:eastAsia="Arial" w:hAnsi="Calibri" w:cs="Calibri"/>
          <w:sz w:val="22"/>
          <w:szCs w:val="22"/>
          <w:lang w:eastAsia="en-GB"/>
        </w:rPr>
      </w:pPr>
    </w:p>
    <w:p w14:paraId="0512CE90" w14:textId="77777777" w:rsidR="0044246B" w:rsidRPr="0044246B" w:rsidRDefault="0044246B" w:rsidP="0044246B">
      <w:pPr>
        <w:numPr>
          <w:ilvl w:val="0"/>
          <w:numId w:val="45"/>
        </w:numPr>
        <w:tabs>
          <w:tab w:val="left" w:pos="360"/>
        </w:tabs>
        <w:spacing w:line="235" w:lineRule="auto"/>
        <w:ind w:right="20"/>
        <w:rPr>
          <w:rFonts w:ascii="Calibri" w:eastAsia="Arial" w:hAnsi="Calibri" w:cs="Calibri"/>
          <w:sz w:val="22"/>
          <w:szCs w:val="22"/>
          <w:lang w:eastAsia="en-GB"/>
        </w:rPr>
      </w:pPr>
      <w:r w:rsidRPr="0044246B">
        <w:rPr>
          <w:rFonts w:ascii="Calibri" w:eastAsia="Arial" w:hAnsi="Calibri" w:cs="Calibri"/>
          <w:sz w:val="22"/>
          <w:szCs w:val="22"/>
          <w:lang w:eastAsia="en-GB"/>
        </w:rPr>
        <w:t xml:space="preserve">Provide support in relation to administrative duties when required. </w:t>
      </w:r>
    </w:p>
    <w:p w14:paraId="3D8B1579" w14:textId="77777777" w:rsidR="0044246B" w:rsidRPr="0044246B" w:rsidRDefault="0044246B" w:rsidP="0044246B">
      <w:pPr>
        <w:ind w:left="720"/>
        <w:rPr>
          <w:rFonts w:ascii="Calibri" w:eastAsia="Arial" w:hAnsi="Calibri" w:cs="Calibri"/>
          <w:sz w:val="22"/>
          <w:szCs w:val="22"/>
          <w:lang w:eastAsia="en-GB"/>
        </w:rPr>
      </w:pPr>
    </w:p>
    <w:p w14:paraId="1BC38E6A" w14:textId="77777777" w:rsidR="0044246B" w:rsidRPr="0044246B" w:rsidRDefault="0044246B" w:rsidP="0044246B">
      <w:pPr>
        <w:numPr>
          <w:ilvl w:val="0"/>
          <w:numId w:val="48"/>
        </w:numPr>
        <w:tabs>
          <w:tab w:val="left" w:pos="360"/>
        </w:tabs>
        <w:spacing w:line="235" w:lineRule="auto"/>
        <w:ind w:left="426" w:right="20" w:hanging="426"/>
        <w:rPr>
          <w:rFonts w:ascii="Calibri" w:eastAsia="Arial" w:hAnsi="Calibri" w:cs="Calibri"/>
          <w:sz w:val="22"/>
          <w:szCs w:val="22"/>
          <w:lang w:eastAsia="en-GB"/>
        </w:rPr>
      </w:pPr>
      <w:r w:rsidRPr="0044246B">
        <w:rPr>
          <w:rFonts w:ascii="Calibri" w:eastAsia="Arial" w:hAnsi="Calibri" w:cs="Calibri"/>
          <w:sz w:val="22"/>
          <w:szCs w:val="22"/>
          <w:lang w:eastAsia="en-GB"/>
        </w:rPr>
        <w:t xml:space="preserve">To be accountable to the SENCO through weekly meetings and formal channels, </w:t>
      </w:r>
      <w:proofErr w:type="spellStart"/>
      <w:r w:rsidRPr="0044246B">
        <w:rPr>
          <w:rFonts w:ascii="Calibri" w:eastAsia="Arial" w:hAnsi="Calibri" w:cs="Calibri"/>
          <w:sz w:val="22"/>
          <w:szCs w:val="22"/>
          <w:lang w:eastAsia="en-GB"/>
        </w:rPr>
        <w:t>eg</w:t>
      </w:r>
      <w:proofErr w:type="spellEnd"/>
      <w:r w:rsidRPr="0044246B">
        <w:rPr>
          <w:rFonts w:ascii="Calibri" w:eastAsia="Arial" w:hAnsi="Calibri" w:cs="Calibri"/>
          <w:sz w:val="22"/>
          <w:szCs w:val="22"/>
          <w:lang w:eastAsia="en-GB"/>
        </w:rPr>
        <w:t xml:space="preserve"> performance      management processes, monitoring reports required.</w:t>
      </w:r>
    </w:p>
    <w:p w14:paraId="383B289D" w14:textId="77777777" w:rsidR="0044246B" w:rsidRPr="0044246B" w:rsidRDefault="0044246B" w:rsidP="0044246B">
      <w:pPr>
        <w:tabs>
          <w:tab w:val="left" w:pos="360"/>
        </w:tabs>
        <w:spacing w:line="235" w:lineRule="auto"/>
        <w:ind w:right="20"/>
        <w:rPr>
          <w:rFonts w:ascii="Calibri" w:eastAsia="Arial" w:hAnsi="Calibri" w:cs="Calibri"/>
          <w:sz w:val="22"/>
          <w:szCs w:val="22"/>
          <w:lang w:eastAsia="en-GB"/>
        </w:rPr>
      </w:pPr>
    </w:p>
    <w:p w14:paraId="5091DA0A" w14:textId="77777777" w:rsidR="0044246B" w:rsidRPr="0044246B" w:rsidRDefault="0044246B" w:rsidP="0044246B">
      <w:pPr>
        <w:tabs>
          <w:tab w:val="left" w:pos="360"/>
        </w:tabs>
        <w:spacing w:line="235" w:lineRule="auto"/>
        <w:ind w:right="20"/>
        <w:rPr>
          <w:rFonts w:ascii="Calibri" w:eastAsia="Arial" w:hAnsi="Calibri" w:cs="Calibri"/>
          <w:b/>
          <w:sz w:val="22"/>
          <w:szCs w:val="22"/>
          <w:lang w:eastAsia="en-GB"/>
        </w:rPr>
      </w:pPr>
      <w:r w:rsidRPr="0044246B">
        <w:rPr>
          <w:rFonts w:ascii="Calibri" w:eastAsia="Arial" w:hAnsi="Calibri" w:cs="Calibri"/>
          <w:b/>
          <w:sz w:val="22"/>
          <w:szCs w:val="22"/>
          <w:lang w:eastAsia="en-GB"/>
        </w:rPr>
        <w:t>ENVIRONMENTAL DEMANDS/WORKING CONDITIONS:</w:t>
      </w:r>
    </w:p>
    <w:p w14:paraId="066684A8" w14:textId="77777777" w:rsidR="0044246B" w:rsidRPr="0044246B" w:rsidRDefault="0044246B" w:rsidP="0044246B">
      <w:pPr>
        <w:tabs>
          <w:tab w:val="left" w:pos="360"/>
        </w:tabs>
        <w:spacing w:line="235" w:lineRule="auto"/>
        <w:ind w:right="20"/>
        <w:rPr>
          <w:rFonts w:ascii="Calibri" w:eastAsia="Arial" w:hAnsi="Calibri" w:cs="Calibri"/>
          <w:sz w:val="22"/>
          <w:szCs w:val="22"/>
          <w:lang w:eastAsia="en-GB"/>
        </w:rPr>
      </w:pPr>
    </w:p>
    <w:p w14:paraId="25FBDE66" w14:textId="77777777" w:rsidR="0044246B" w:rsidRPr="0044246B" w:rsidRDefault="0044246B" w:rsidP="0044246B">
      <w:pPr>
        <w:numPr>
          <w:ilvl w:val="0"/>
          <w:numId w:val="46"/>
        </w:numPr>
        <w:tabs>
          <w:tab w:val="left" w:pos="360"/>
        </w:tabs>
        <w:spacing w:line="235" w:lineRule="auto"/>
        <w:ind w:right="20"/>
        <w:rPr>
          <w:rFonts w:ascii="Calibri" w:eastAsia="Arial" w:hAnsi="Calibri" w:cs="Calibri"/>
          <w:sz w:val="22"/>
          <w:szCs w:val="22"/>
          <w:lang w:eastAsia="en-GB"/>
        </w:rPr>
      </w:pPr>
      <w:r w:rsidRPr="0044246B">
        <w:rPr>
          <w:rFonts w:ascii="Calibri" w:eastAsia="Arial" w:hAnsi="Calibri" w:cs="Calibri"/>
          <w:sz w:val="22"/>
          <w:szCs w:val="22"/>
          <w:lang w:eastAsia="en-GB"/>
        </w:rPr>
        <w:t xml:space="preserve"> May have long periods of sitting or standing.</w:t>
      </w:r>
    </w:p>
    <w:p w14:paraId="4A8FBFD4" w14:textId="77777777" w:rsidR="0044246B" w:rsidRPr="0044246B" w:rsidRDefault="0044246B" w:rsidP="0044246B">
      <w:pPr>
        <w:tabs>
          <w:tab w:val="left" w:pos="360"/>
        </w:tabs>
        <w:spacing w:line="235" w:lineRule="auto"/>
        <w:ind w:right="20"/>
        <w:rPr>
          <w:rFonts w:ascii="Calibri" w:eastAsia="Arial" w:hAnsi="Calibri" w:cs="Calibri"/>
          <w:sz w:val="22"/>
          <w:szCs w:val="22"/>
          <w:lang w:eastAsia="en-GB"/>
        </w:rPr>
      </w:pPr>
    </w:p>
    <w:p w14:paraId="07BEFA84" w14:textId="77777777" w:rsidR="0044246B" w:rsidRPr="0044246B" w:rsidRDefault="0044246B" w:rsidP="0044246B">
      <w:pPr>
        <w:numPr>
          <w:ilvl w:val="0"/>
          <w:numId w:val="46"/>
        </w:numPr>
        <w:tabs>
          <w:tab w:val="left" w:pos="426"/>
        </w:tabs>
        <w:spacing w:line="235" w:lineRule="auto"/>
        <w:ind w:left="426" w:right="20" w:hanging="426"/>
        <w:rPr>
          <w:rFonts w:ascii="Calibri" w:eastAsia="Arial" w:hAnsi="Calibri" w:cs="Calibri"/>
          <w:sz w:val="22"/>
          <w:szCs w:val="22"/>
          <w:lang w:eastAsia="en-GB"/>
        </w:rPr>
      </w:pPr>
      <w:r w:rsidRPr="0044246B">
        <w:rPr>
          <w:rFonts w:ascii="Calibri" w:eastAsia="Arial" w:hAnsi="Calibri" w:cs="Calibri"/>
          <w:sz w:val="22"/>
          <w:szCs w:val="22"/>
          <w:lang w:eastAsia="en-GB"/>
        </w:rPr>
        <w:t xml:space="preserve">Available to work during school hours during term time but a willingness to be flexible as may be required to attend staff meetings/training sessions outside of usual hours and finish DDSL obligations before leaving. </w:t>
      </w:r>
    </w:p>
    <w:p w14:paraId="449D4CE8" w14:textId="77777777" w:rsidR="0044246B" w:rsidRPr="0044246B" w:rsidRDefault="0044246B" w:rsidP="0044246B">
      <w:pPr>
        <w:tabs>
          <w:tab w:val="left" w:pos="426"/>
        </w:tabs>
        <w:spacing w:line="235" w:lineRule="auto"/>
        <w:ind w:left="426" w:right="20" w:hanging="426"/>
        <w:rPr>
          <w:rFonts w:ascii="Calibri" w:eastAsia="Arial" w:hAnsi="Calibri" w:cs="Calibri"/>
          <w:sz w:val="22"/>
          <w:szCs w:val="22"/>
          <w:lang w:eastAsia="en-GB"/>
        </w:rPr>
      </w:pPr>
    </w:p>
    <w:p w14:paraId="619C2789" w14:textId="77777777" w:rsidR="0044246B" w:rsidRPr="0044246B" w:rsidRDefault="0044246B" w:rsidP="0044246B">
      <w:pPr>
        <w:numPr>
          <w:ilvl w:val="0"/>
          <w:numId w:val="46"/>
        </w:numPr>
        <w:tabs>
          <w:tab w:val="left" w:pos="426"/>
        </w:tabs>
        <w:spacing w:line="235" w:lineRule="auto"/>
        <w:ind w:left="426" w:right="20" w:hanging="426"/>
        <w:rPr>
          <w:rFonts w:ascii="Calibri" w:eastAsia="Arial" w:hAnsi="Calibri" w:cs="Calibri"/>
          <w:sz w:val="22"/>
          <w:szCs w:val="22"/>
          <w:lang w:eastAsia="en-GB"/>
        </w:rPr>
      </w:pPr>
      <w:r w:rsidRPr="0044246B">
        <w:rPr>
          <w:rFonts w:ascii="Calibri" w:eastAsia="Arial" w:hAnsi="Calibri" w:cs="Calibri"/>
          <w:sz w:val="22"/>
          <w:szCs w:val="22"/>
          <w:lang w:eastAsia="en-GB"/>
        </w:rPr>
        <w:t xml:space="preserve">Will have direct and online contact with members of the public/other professionals, </w:t>
      </w:r>
      <w:proofErr w:type="spellStart"/>
      <w:r w:rsidRPr="0044246B">
        <w:rPr>
          <w:rFonts w:ascii="Calibri" w:eastAsia="Arial" w:hAnsi="Calibri" w:cs="Calibri"/>
          <w:sz w:val="22"/>
          <w:szCs w:val="22"/>
          <w:lang w:eastAsia="en-GB"/>
        </w:rPr>
        <w:t>eg</w:t>
      </w:r>
      <w:proofErr w:type="spellEnd"/>
      <w:r w:rsidRPr="0044246B">
        <w:rPr>
          <w:rFonts w:ascii="Calibri" w:eastAsia="Arial" w:hAnsi="Calibri" w:cs="Calibri"/>
          <w:sz w:val="22"/>
          <w:szCs w:val="22"/>
          <w:lang w:eastAsia="en-GB"/>
        </w:rPr>
        <w:t xml:space="preserve"> teaching staff, governors, parents/carers, community groups, local education authority, external providers etc.</w:t>
      </w:r>
    </w:p>
    <w:p w14:paraId="3EA5A902" w14:textId="77777777" w:rsidR="0044246B" w:rsidRPr="0044246B" w:rsidRDefault="0044246B" w:rsidP="0044246B">
      <w:pPr>
        <w:tabs>
          <w:tab w:val="left" w:pos="426"/>
        </w:tabs>
        <w:spacing w:line="235" w:lineRule="auto"/>
        <w:ind w:left="426" w:right="20" w:hanging="426"/>
        <w:rPr>
          <w:rFonts w:ascii="Calibri" w:eastAsia="Arial" w:hAnsi="Calibri" w:cs="Calibri"/>
          <w:sz w:val="22"/>
          <w:szCs w:val="22"/>
          <w:lang w:eastAsia="en-GB"/>
        </w:rPr>
      </w:pPr>
    </w:p>
    <w:p w14:paraId="74517D54" w14:textId="77777777" w:rsidR="0044246B" w:rsidRPr="0044246B" w:rsidRDefault="0044246B" w:rsidP="0044246B">
      <w:pPr>
        <w:numPr>
          <w:ilvl w:val="0"/>
          <w:numId w:val="46"/>
        </w:numPr>
        <w:tabs>
          <w:tab w:val="left" w:pos="426"/>
        </w:tabs>
        <w:spacing w:line="235" w:lineRule="auto"/>
        <w:ind w:left="426" w:right="20" w:hanging="426"/>
        <w:rPr>
          <w:rFonts w:ascii="Calibri" w:eastAsia="Arial" w:hAnsi="Calibri" w:cs="Calibri"/>
          <w:sz w:val="22"/>
          <w:szCs w:val="22"/>
          <w:lang w:eastAsia="en-GB"/>
        </w:rPr>
      </w:pPr>
      <w:r w:rsidRPr="0044246B">
        <w:rPr>
          <w:rFonts w:ascii="Calibri" w:eastAsia="Arial" w:hAnsi="Calibri" w:cs="Calibri"/>
          <w:sz w:val="22"/>
          <w:szCs w:val="22"/>
          <w:lang w:eastAsia="en-GB"/>
        </w:rPr>
        <w:t>There may be occasions when the post holder may occasionally be subjected to antisocial behaviour from pupils directly or members of the public/parents/site users.</w:t>
      </w:r>
    </w:p>
    <w:p w14:paraId="7541E3EB" w14:textId="77777777" w:rsidR="0044246B" w:rsidRPr="0044246B" w:rsidRDefault="0044246B" w:rsidP="0044246B">
      <w:pPr>
        <w:tabs>
          <w:tab w:val="left" w:pos="426"/>
        </w:tabs>
        <w:spacing w:line="235" w:lineRule="auto"/>
        <w:ind w:left="426" w:right="20" w:hanging="426"/>
        <w:rPr>
          <w:rFonts w:ascii="Calibri" w:eastAsia="Arial" w:hAnsi="Calibri" w:cs="Calibri"/>
          <w:sz w:val="22"/>
          <w:szCs w:val="22"/>
          <w:lang w:eastAsia="en-GB"/>
        </w:rPr>
      </w:pPr>
    </w:p>
    <w:p w14:paraId="7BD1977E" w14:textId="77777777" w:rsidR="0044246B" w:rsidRPr="0044246B" w:rsidRDefault="0044246B" w:rsidP="0044246B">
      <w:pPr>
        <w:numPr>
          <w:ilvl w:val="0"/>
          <w:numId w:val="46"/>
        </w:numPr>
        <w:tabs>
          <w:tab w:val="left" w:pos="426"/>
        </w:tabs>
        <w:spacing w:line="235" w:lineRule="auto"/>
        <w:ind w:left="426" w:right="20" w:hanging="426"/>
        <w:rPr>
          <w:rFonts w:ascii="Calibri" w:eastAsia="Arial" w:hAnsi="Calibri" w:cs="Calibri"/>
          <w:sz w:val="22"/>
          <w:szCs w:val="22"/>
          <w:lang w:eastAsia="en-GB"/>
        </w:rPr>
      </w:pPr>
      <w:r w:rsidRPr="0044246B">
        <w:rPr>
          <w:rFonts w:ascii="Calibri" w:eastAsia="Arial" w:hAnsi="Calibri" w:cs="Calibri"/>
          <w:sz w:val="22"/>
          <w:szCs w:val="22"/>
          <w:lang w:eastAsia="en-GB"/>
        </w:rPr>
        <w:t>This post may include a degree of manual lifting and handling. All staff are expected to be aware of health and safety policies and procedures and frequently assess your ability to carry out the lifting tasks required of you.</w:t>
      </w:r>
    </w:p>
    <w:p w14:paraId="32ADB6FC" w14:textId="77777777" w:rsidR="0044246B" w:rsidRPr="0044246B" w:rsidRDefault="0044246B" w:rsidP="0044246B">
      <w:pPr>
        <w:tabs>
          <w:tab w:val="left" w:pos="426"/>
        </w:tabs>
        <w:spacing w:line="235" w:lineRule="auto"/>
        <w:ind w:left="426" w:right="20" w:hanging="426"/>
        <w:rPr>
          <w:rFonts w:ascii="Calibri" w:eastAsia="Arial" w:hAnsi="Calibri" w:cs="Calibri"/>
          <w:sz w:val="22"/>
          <w:szCs w:val="22"/>
          <w:lang w:eastAsia="en-GB"/>
        </w:rPr>
      </w:pPr>
    </w:p>
    <w:p w14:paraId="4D519EEA" w14:textId="77777777" w:rsidR="0044246B" w:rsidRPr="0044246B" w:rsidRDefault="0044246B" w:rsidP="0044246B">
      <w:pPr>
        <w:numPr>
          <w:ilvl w:val="0"/>
          <w:numId w:val="46"/>
        </w:numPr>
        <w:tabs>
          <w:tab w:val="left" w:pos="426"/>
        </w:tabs>
        <w:spacing w:line="235" w:lineRule="auto"/>
        <w:ind w:left="426" w:right="20" w:hanging="426"/>
        <w:rPr>
          <w:rFonts w:ascii="Calibri" w:eastAsia="Arial" w:hAnsi="Calibri" w:cs="Calibri"/>
          <w:sz w:val="22"/>
          <w:szCs w:val="22"/>
          <w:lang w:eastAsia="en-GB"/>
        </w:rPr>
      </w:pPr>
      <w:r w:rsidRPr="0044246B">
        <w:rPr>
          <w:rFonts w:ascii="Calibri" w:eastAsia="Arial" w:hAnsi="Calibri" w:cs="Calibri"/>
          <w:sz w:val="22"/>
          <w:szCs w:val="22"/>
          <w:lang w:eastAsia="en-GB"/>
        </w:rPr>
        <w:t>Report all concerns to an appropriate person withing the school or trust.</w:t>
      </w:r>
    </w:p>
    <w:p w14:paraId="4F4A47C8" w14:textId="77777777" w:rsidR="0044246B" w:rsidRPr="0044246B" w:rsidRDefault="0044246B" w:rsidP="0044246B">
      <w:pPr>
        <w:tabs>
          <w:tab w:val="left" w:pos="360"/>
        </w:tabs>
        <w:spacing w:line="235" w:lineRule="auto"/>
        <w:ind w:right="20"/>
        <w:rPr>
          <w:rFonts w:ascii="Calibri" w:eastAsia="Arial" w:hAnsi="Calibri" w:cs="Calibri"/>
          <w:sz w:val="22"/>
          <w:szCs w:val="22"/>
          <w:lang w:eastAsia="en-GB"/>
        </w:rPr>
      </w:pPr>
    </w:p>
    <w:p w14:paraId="6FB09626" w14:textId="77777777" w:rsidR="0044246B" w:rsidRPr="0044246B" w:rsidRDefault="0044246B" w:rsidP="0044246B">
      <w:pPr>
        <w:tabs>
          <w:tab w:val="left" w:pos="360"/>
        </w:tabs>
        <w:spacing w:line="235" w:lineRule="auto"/>
        <w:ind w:right="20"/>
        <w:rPr>
          <w:rFonts w:ascii="Calibri" w:eastAsia="Arial" w:hAnsi="Calibri" w:cs="Calibri"/>
          <w:sz w:val="22"/>
          <w:szCs w:val="22"/>
          <w:u w:val="single"/>
          <w:lang w:eastAsia="en-GB"/>
        </w:rPr>
      </w:pPr>
      <w:r w:rsidRPr="0044246B">
        <w:rPr>
          <w:rFonts w:ascii="Calibri" w:eastAsia="Arial" w:hAnsi="Calibri" w:cs="Calibri"/>
          <w:sz w:val="22"/>
          <w:szCs w:val="22"/>
          <w:u w:val="single"/>
          <w:lang w:eastAsia="en-GB"/>
        </w:rPr>
        <w:t>Fluency Duty</w:t>
      </w:r>
    </w:p>
    <w:p w14:paraId="647D2F7B" w14:textId="77777777" w:rsidR="0044246B" w:rsidRPr="0044246B" w:rsidRDefault="0044246B" w:rsidP="0044246B">
      <w:pPr>
        <w:tabs>
          <w:tab w:val="left" w:pos="360"/>
        </w:tabs>
        <w:spacing w:line="235" w:lineRule="auto"/>
        <w:ind w:right="20"/>
        <w:rPr>
          <w:rFonts w:ascii="Calibri" w:eastAsia="Arial" w:hAnsi="Calibri" w:cs="Calibri"/>
          <w:sz w:val="22"/>
          <w:szCs w:val="22"/>
          <w:lang w:eastAsia="en-GB"/>
        </w:rPr>
      </w:pPr>
    </w:p>
    <w:p w14:paraId="31936F4E" w14:textId="77777777" w:rsidR="0044246B" w:rsidRPr="0044246B" w:rsidRDefault="0044246B" w:rsidP="0044246B">
      <w:pPr>
        <w:tabs>
          <w:tab w:val="left" w:pos="360"/>
        </w:tabs>
        <w:spacing w:line="235" w:lineRule="auto"/>
        <w:ind w:right="20"/>
        <w:rPr>
          <w:rFonts w:ascii="Calibri" w:eastAsia="Arial" w:hAnsi="Calibri" w:cs="Calibri"/>
          <w:sz w:val="22"/>
          <w:szCs w:val="22"/>
          <w:lang w:eastAsia="en-GB"/>
        </w:rPr>
      </w:pPr>
      <w:r w:rsidRPr="0044246B">
        <w:rPr>
          <w:rFonts w:ascii="Calibri" w:eastAsia="Arial" w:hAnsi="Calibri" w:cs="Calibri"/>
          <w:sz w:val="22"/>
          <w:szCs w:val="22"/>
          <w:lang w:eastAsia="en-GB"/>
        </w:rPr>
        <w:t>In line with the Immigration Act 2016; the Government has created a duty to ensure that all Public Authority staff working in customer facing roles can speak fluent English to an appropriate standard.</w:t>
      </w:r>
    </w:p>
    <w:p w14:paraId="0021D337" w14:textId="77777777" w:rsidR="0044246B" w:rsidRPr="0044246B" w:rsidRDefault="0044246B" w:rsidP="0044246B">
      <w:pPr>
        <w:spacing w:line="237" w:lineRule="auto"/>
        <w:ind w:right="240"/>
        <w:rPr>
          <w:rFonts w:ascii="Calibri" w:eastAsia="Arial" w:hAnsi="Calibri" w:cs="Calibri"/>
          <w:sz w:val="22"/>
          <w:szCs w:val="22"/>
          <w:lang w:eastAsia="en-GB"/>
        </w:rPr>
      </w:pPr>
    </w:p>
    <w:p w14:paraId="2CB08A39" w14:textId="77777777" w:rsidR="0044246B" w:rsidRPr="0044246B" w:rsidRDefault="0044246B" w:rsidP="0044246B">
      <w:pPr>
        <w:spacing w:line="237" w:lineRule="auto"/>
        <w:ind w:right="240"/>
        <w:rPr>
          <w:rFonts w:ascii="Calibri" w:eastAsia="Arial" w:hAnsi="Calibri" w:cs="Calibri"/>
          <w:sz w:val="22"/>
          <w:szCs w:val="22"/>
          <w:lang w:eastAsia="en-GB"/>
        </w:rPr>
      </w:pPr>
      <w:r w:rsidRPr="0044246B">
        <w:rPr>
          <w:rFonts w:ascii="Calibri" w:eastAsia="Arial" w:hAnsi="Calibri" w:cs="Calibri"/>
          <w:sz w:val="22"/>
          <w:szCs w:val="22"/>
          <w:lang w:eastAsia="en-GB"/>
        </w:rPr>
        <w:t>For this role the post holder is required to meet the Intermediate Threshold Level</w:t>
      </w:r>
    </w:p>
    <w:p w14:paraId="0BB36AC1" w14:textId="77777777" w:rsidR="0044246B" w:rsidRPr="0044246B" w:rsidRDefault="0044246B" w:rsidP="0044246B">
      <w:pPr>
        <w:spacing w:line="237" w:lineRule="auto"/>
        <w:ind w:right="240"/>
        <w:rPr>
          <w:rFonts w:ascii="Calibri" w:eastAsia="Arial" w:hAnsi="Calibri" w:cs="Calibri"/>
          <w:sz w:val="22"/>
          <w:szCs w:val="22"/>
          <w:lang w:eastAsia="en-GB"/>
        </w:rPr>
      </w:pPr>
    </w:p>
    <w:p w14:paraId="7D1318E5" w14:textId="77777777" w:rsidR="0044246B" w:rsidRPr="0044246B" w:rsidRDefault="0044246B" w:rsidP="0044246B">
      <w:pPr>
        <w:spacing w:line="237" w:lineRule="auto"/>
        <w:ind w:right="240"/>
        <w:rPr>
          <w:rFonts w:ascii="Calibri" w:eastAsia="Arial" w:hAnsi="Calibri" w:cs="Calibri"/>
          <w:sz w:val="22"/>
          <w:szCs w:val="22"/>
          <w:lang w:eastAsia="en-GB"/>
        </w:rPr>
      </w:pPr>
    </w:p>
    <w:p w14:paraId="60AEFE87" w14:textId="77777777" w:rsidR="0044246B" w:rsidRPr="0044246B" w:rsidRDefault="0044246B" w:rsidP="0044246B">
      <w:pPr>
        <w:spacing w:line="237" w:lineRule="auto"/>
        <w:ind w:right="240"/>
        <w:rPr>
          <w:rFonts w:ascii="Calibri" w:eastAsia="Arial" w:hAnsi="Calibri" w:cs="Calibri"/>
          <w:b/>
          <w:bCs/>
          <w:sz w:val="22"/>
          <w:szCs w:val="22"/>
          <w:lang w:eastAsia="en-GB"/>
        </w:rPr>
      </w:pPr>
      <w:r w:rsidRPr="0044246B">
        <w:rPr>
          <w:rFonts w:ascii="Calibri" w:eastAsia="Arial" w:hAnsi="Calibri" w:cs="Calibri"/>
          <w:b/>
          <w:bCs/>
          <w:sz w:val="22"/>
          <w:szCs w:val="22"/>
          <w:lang w:eastAsia="en-GB"/>
        </w:rPr>
        <w:t>Intermediate Threshold Level</w:t>
      </w:r>
    </w:p>
    <w:p w14:paraId="34676C44" w14:textId="77777777" w:rsidR="0044246B" w:rsidRPr="0044246B" w:rsidRDefault="0044246B" w:rsidP="0044246B">
      <w:pPr>
        <w:spacing w:line="237" w:lineRule="auto"/>
        <w:ind w:right="240"/>
        <w:rPr>
          <w:rFonts w:ascii="Calibri" w:eastAsia="Arial" w:hAnsi="Calibri" w:cs="Calibri"/>
          <w:sz w:val="22"/>
          <w:szCs w:val="22"/>
          <w:lang w:eastAsia="en-GB"/>
        </w:rPr>
      </w:pPr>
      <w:r w:rsidRPr="0044246B">
        <w:rPr>
          <w:rFonts w:ascii="Calibri" w:eastAsia="Arial" w:hAnsi="Calibri" w:cs="Calibri"/>
          <w:sz w:val="22"/>
          <w:szCs w:val="22"/>
          <w:lang w:eastAsia="en-GB"/>
        </w:rPr>
        <w:t>The post holder should demonstrate:</w:t>
      </w:r>
    </w:p>
    <w:p w14:paraId="7EB143C4" w14:textId="77777777" w:rsidR="0044246B" w:rsidRPr="0044246B" w:rsidRDefault="0044246B" w:rsidP="0044246B">
      <w:pPr>
        <w:spacing w:line="237" w:lineRule="auto"/>
        <w:ind w:right="240"/>
        <w:rPr>
          <w:rFonts w:ascii="Calibri" w:eastAsia="Arial" w:hAnsi="Calibri" w:cs="Calibri"/>
          <w:sz w:val="22"/>
          <w:szCs w:val="22"/>
          <w:lang w:eastAsia="en-GB"/>
        </w:rPr>
      </w:pPr>
    </w:p>
    <w:p w14:paraId="7181B8F3" w14:textId="77777777" w:rsidR="0044246B" w:rsidRPr="0044246B" w:rsidRDefault="0044246B" w:rsidP="0044246B">
      <w:pPr>
        <w:spacing w:line="237" w:lineRule="auto"/>
        <w:ind w:right="240"/>
        <w:rPr>
          <w:rFonts w:ascii="Calibri" w:eastAsia="Arial" w:hAnsi="Calibri" w:cs="Calibri"/>
          <w:sz w:val="22"/>
          <w:szCs w:val="22"/>
          <w:lang w:eastAsia="en-GB"/>
        </w:rPr>
      </w:pPr>
      <w:r w:rsidRPr="0044246B">
        <w:rPr>
          <w:rFonts w:ascii="Calibri" w:eastAsia="Arial" w:hAnsi="Calibri" w:cs="Calibri"/>
          <w:sz w:val="22"/>
          <w:szCs w:val="22"/>
          <w:lang w:eastAsia="en-GB"/>
        </w:rPr>
        <w:t>•       They can express themselves fluently and spontaneously with minimal effort and only the requirement to explain difficult concepts may hinder a natural smooth flow of language</w:t>
      </w:r>
    </w:p>
    <w:p w14:paraId="18A14122" w14:textId="77777777" w:rsidR="0044246B" w:rsidRPr="0044246B" w:rsidRDefault="0044246B" w:rsidP="0044246B">
      <w:pPr>
        <w:spacing w:line="237" w:lineRule="auto"/>
        <w:ind w:right="240"/>
        <w:rPr>
          <w:rFonts w:ascii="Calibri" w:eastAsia="Arial" w:hAnsi="Calibri" w:cs="Calibri"/>
          <w:sz w:val="22"/>
          <w:szCs w:val="22"/>
          <w:lang w:eastAsia="en-GB"/>
        </w:rPr>
      </w:pPr>
    </w:p>
    <w:p w14:paraId="7D4C7CC1" w14:textId="77777777" w:rsidR="0044246B" w:rsidRPr="0044246B" w:rsidRDefault="0044246B" w:rsidP="0044246B">
      <w:pPr>
        <w:spacing w:line="237" w:lineRule="auto"/>
        <w:ind w:right="240"/>
        <w:rPr>
          <w:rFonts w:ascii="Calibri" w:eastAsia="Arial" w:hAnsi="Calibri" w:cs="Calibri"/>
          <w:sz w:val="22"/>
          <w:szCs w:val="22"/>
          <w:lang w:eastAsia="en-GB"/>
        </w:rPr>
      </w:pPr>
      <w:r w:rsidRPr="0044246B">
        <w:rPr>
          <w:rFonts w:ascii="Calibri" w:eastAsia="Arial" w:hAnsi="Calibri" w:cs="Calibri"/>
          <w:sz w:val="22"/>
          <w:szCs w:val="22"/>
          <w:lang w:eastAsia="en-GB"/>
        </w:rPr>
        <w:t>SPECIAL CONDITIONS OF SERVICE:</w:t>
      </w:r>
    </w:p>
    <w:p w14:paraId="7A5AFC49" w14:textId="77777777" w:rsidR="0044246B" w:rsidRPr="0044246B" w:rsidRDefault="0044246B" w:rsidP="0044246B">
      <w:pPr>
        <w:spacing w:line="237" w:lineRule="auto"/>
        <w:ind w:right="240"/>
        <w:rPr>
          <w:rFonts w:ascii="Calibri" w:eastAsia="Arial" w:hAnsi="Calibri" w:cs="Calibri"/>
          <w:sz w:val="22"/>
          <w:szCs w:val="22"/>
          <w:lang w:eastAsia="en-GB"/>
        </w:rPr>
      </w:pPr>
    </w:p>
    <w:p w14:paraId="0F8D663F" w14:textId="77777777" w:rsidR="0044246B" w:rsidRPr="0044246B" w:rsidRDefault="0044246B" w:rsidP="0044246B">
      <w:pPr>
        <w:numPr>
          <w:ilvl w:val="0"/>
          <w:numId w:val="49"/>
        </w:numPr>
        <w:spacing w:line="237" w:lineRule="auto"/>
        <w:ind w:left="284" w:right="240"/>
        <w:rPr>
          <w:rFonts w:ascii="Calibri" w:eastAsia="Arial" w:hAnsi="Calibri" w:cs="Calibri"/>
          <w:sz w:val="22"/>
          <w:szCs w:val="22"/>
          <w:lang w:eastAsia="en-GB"/>
        </w:rPr>
      </w:pPr>
      <w:r w:rsidRPr="0044246B">
        <w:rPr>
          <w:rFonts w:ascii="Calibri" w:eastAsia="Arial" w:hAnsi="Calibri" w:cs="Calibri"/>
          <w:sz w:val="22"/>
          <w:szCs w:val="22"/>
          <w:lang w:eastAsia="en-GB"/>
        </w:rPr>
        <w:t xml:space="preserve">No contra-indications in personal background or criminal record indicating unsuitability to work with children/young people/vulnerable clients/finance (An enhanced DBS check is </w:t>
      </w:r>
      <w:proofErr w:type="gramStart"/>
      <w:r w:rsidRPr="0044246B">
        <w:rPr>
          <w:rFonts w:ascii="Calibri" w:eastAsia="Arial" w:hAnsi="Calibri" w:cs="Calibri"/>
          <w:sz w:val="22"/>
          <w:szCs w:val="22"/>
          <w:lang w:eastAsia="en-GB"/>
        </w:rPr>
        <w:t>require</w:t>
      </w:r>
      <w:proofErr w:type="gramEnd"/>
      <w:r w:rsidRPr="0044246B">
        <w:rPr>
          <w:rFonts w:ascii="Calibri" w:eastAsia="Arial" w:hAnsi="Calibri" w:cs="Calibri"/>
          <w:sz w:val="22"/>
          <w:szCs w:val="22"/>
          <w:lang w:eastAsia="en-GB"/>
        </w:rPr>
        <w:t>.</w:t>
      </w:r>
    </w:p>
    <w:p w14:paraId="3E983DC1" w14:textId="77777777" w:rsidR="0044246B" w:rsidRPr="0044246B" w:rsidRDefault="0044246B" w:rsidP="0044246B">
      <w:pPr>
        <w:spacing w:line="237" w:lineRule="auto"/>
        <w:ind w:left="284" w:right="240"/>
        <w:rPr>
          <w:rFonts w:ascii="Calibri" w:eastAsia="Arial" w:hAnsi="Calibri" w:cs="Calibri"/>
          <w:b/>
          <w:sz w:val="22"/>
          <w:szCs w:val="22"/>
          <w:lang w:eastAsia="en-GB"/>
        </w:rPr>
      </w:pPr>
      <w:bookmarkStart w:id="3" w:name="page4"/>
      <w:bookmarkEnd w:id="3"/>
    </w:p>
    <w:p w14:paraId="7185D7CC" w14:textId="77777777" w:rsidR="0044246B" w:rsidRPr="0044246B" w:rsidRDefault="0044246B" w:rsidP="0044246B">
      <w:pPr>
        <w:numPr>
          <w:ilvl w:val="0"/>
          <w:numId w:val="49"/>
        </w:numPr>
        <w:spacing w:line="237" w:lineRule="auto"/>
        <w:ind w:left="284" w:right="240"/>
        <w:rPr>
          <w:rFonts w:ascii="Calibri" w:eastAsia="Arial" w:hAnsi="Calibri" w:cs="Calibri"/>
          <w:b/>
          <w:sz w:val="22"/>
          <w:szCs w:val="22"/>
          <w:lang w:eastAsia="en-GB"/>
        </w:rPr>
      </w:pPr>
      <w:r w:rsidRPr="0044246B">
        <w:rPr>
          <w:rFonts w:ascii="Calibri" w:eastAsia="Arial" w:hAnsi="Calibri" w:cs="Calibri"/>
          <w:b/>
          <w:sz w:val="22"/>
          <w:szCs w:val="22"/>
          <w:lang w:eastAsia="en-GB"/>
        </w:rPr>
        <w:t>OTHER CONSIDERATIONS</w:t>
      </w:r>
    </w:p>
    <w:p w14:paraId="36B4A046" w14:textId="77777777" w:rsidR="0044246B" w:rsidRPr="0044246B" w:rsidRDefault="0044246B" w:rsidP="0044246B">
      <w:pPr>
        <w:spacing w:line="237" w:lineRule="auto"/>
        <w:ind w:left="284" w:right="240"/>
        <w:rPr>
          <w:rFonts w:ascii="Calibri" w:eastAsia="Arial" w:hAnsi="Calibri" w:cs="Calibri"/>
          <w:b/>
          <w:sz w:val="22"/>
          <w:szCs w:val="22"/>
          <w:lang w:eastAsia="en-GB"/>
        </w:rPr>
      </w:pPr>
    </w:p>
    <w:p w14:paraId="4A757E50" w14:textId="77777777" w:rsidR="0044246B" w:rsidRPr="0044246B" w:rsidRDefault="0044246B" w:rsidP="0044246B">
      <w:pPr>
        <w:numPr>
          <w:ilvl w:val="0"/>
          <w:numId w:val="49"/>
        </w:numPr>
        <w:spacing w:line="237" w:lineRule="auto"/>
        <w:ind w:left="284" w:right="240"/>
        <w:rPr>
          <w:rFonts w:ascii="Calibri" w:eastAsia="Arial" w:hAnsi="Calibri" w:cs="Calibri"/>
          <w:sz w:val="22"/>
          <w:szCs w:val="22"/>
          <w:lang w:eastAsia="en-GB"/>
        </w:rPr>
      </w:pPr>
      <w:r w:rsidRPr="0044246B">
        <w:rPr>
          <w:rFonts w:ascii="Calibri" w:eastAsia="Arial" w:hAnsi="Calibri" w:cs="Calibri"/>
          <w:sz w:val="22"/>
          <w:szCs w:val="22"/>
          <w:lang w:eastAsia="en-GB"/>
        </w:rPr>
        <w:t>To be aware of and comply with policies and procedures relating to child protection; being vigilant for signs that children may be being abused and to report any such suspicions to the school’s nominated member of the Safeguarding Team or the Headteacher.</w:t>
      </w:r>
    </w:p>
    <w:p w14:paraId="187B9796" w14:textId="77777777" w:rsidR="0044246B" w:rsidRPr="0044246B" w:rsidRDefault="0044246B" w:rsidP="0044246B">
      <w:pPr>
        <w:spacing w:line="237" w:lineRule="auto"/>
        <w:ind w:left="284" w:right="240" w:hanging="568"/>
        <w:rPr>
          <w:rFonts w:ascii="Calibri" w:eastAsia="Arial" w:hAnsi="Calibri" w:cs="Calibri"/>
          <w:sz w:val="22"/>
          <w:szCs w:val="22"/>
          <w:lang w:eastAsia="en-GB"/>
        </w:rPr>
      </w:pPr>
    </w:p>
    <w:p w14:paraId="587304C5" w14:textId="77777777" w:rsidR="0044246B" w:rsidRPr="0044246B" w:rsidRDefault="0044246B" w:rsidP="0044246B">
      <w:pPr>
        <w:numPr>
          <w:ilvl w:val="0"/>
          <w:numId w:val="49"/>
        </w:numPr>
        <w:spacing w:line="237" w:lineRule="auto"/>
        <w:ind w:left="284" w:right="240"/>
        <w:rPr>
          <w:rFonts w:ascii="Calibri" w:eastAsia="Arial" w:hAnsi="Calibri" w:cs="Calibri"/>
          <w:sz w:val="22"/>
          <w:szCs w:val="22"/>
          <w:lang w:eastAsia="en-GB"/>
        </w:rPr>
      </w:pPr>
      <w:r w:rsidRPr="0044246B">
        <w:rPr>
          <w:rFonts w:ascii="Calibri" w:eastAsia="Arial" w:hAnsi="Calibri" w:cs="Calibri"/>
          <w:sz w:val="22"/>
          <w:szCs w:val="22"/>
          <w:lang w:eastAsia="en-GB"/>
        </w:rPr>
        <w:t xml:space="preserve">To act in accordance with the Data Protection Act and </w:t>
      </w:r>
      <w:proofErr w:type="gramStart"/>
      <w:r w:rsidRPr="0044246B">
        <w:rPr>
          <w:rFonts w:ascii="Calibri" w:eastAsia="Arial" w:hAnsi="Calibri" w:cs="Calibri"/>
          <w:sz w:val="22"/>
          <w:szCs w:val="22"/>
          <w:lang w:eastAsia="en-GB"/>
        </w:rPr>
        <w:t>maintain confidentiality at all times</w:t>
      </w:r>
      <w:proofErr w:type="gramEnd"/>
      <w:r w:rsidRPr="0044246B">
        <w:rPr>
          <w:rFonts w:ascii="Calibri" w:eastAsia="Arial" w:hAnsi="Calibri" w:cs="Calibri"/>
          <w:sz w:val="22"/>
          <w:szCs w:val="22"/>
          <w:lang w:eastAsia="en-GB"/>
        </w:rPr>
        <w:t xml:space="preserve"> e.g. access to staff/student/parent and carers files.</w:t>
      </w:r>
    </w:p>
    <w:p w14:paraId="4F8AEB02" w14:textId="77777777" w:rsidR="0044246B" w:rsidRPr="0044246B" w:rsidRDefault="0044246B" w:rsidP="0044246B">
      <w:pPr>
        <w:spacing w:line="237" w:lineRule="auto"/>
        <w:ind w:left="284" w:right="240" w:hanging="568"/>
        <w:rPr>
          <w:rFonts w:ascii="Calibri" w:eastAsia="Arial" w:hAnsi="Calibri" w:cs="Calibri"/>
          <w:sz w:val="22"/>
          <w:szCs w:val="22"/>
          <w:lang w:eastAsia="en-GB"/>
        </w:rPr>
      </w:pPr>
    </w:p>
    <w:p w14:paraId="1F6685B8" w14:textId="77777777" w:rsidR="0044246B" w:rsidRPr="0044246B" w:rsidRDefault="0044246B" w:rsidP="0044246B">
      <w:pPr>
        <w:numPr>
          <w:ilvl w:val="0"/>
          <w:numId w:val="49"/>
        </w:numPr>
        <w:spacing w:line="237" w:lineRule="auto"/>
        <w:ind w:left="284" w:right="240"/>
        <w:rPr>
          <w:rFonts w:ascii="Calibri" w:eastAsia="Arial" w:hAnsi="Calibri" w:cs="Calibri"/>
          <w:sz w:val="22"/>
          <w:szCs w:val="22"/>
          <w:lang w:eastAsia="en-GB"/>
        </w:rPr>
      </w:pPr>
      <w:r w:rsidRPr="0044246B">
        <w:rPr>
          <w:rFonts w:ascii="Calibri" w:eastAsia="Arial" w:hAnsi="Calibri" w:cs="Calibri"/>
          <w:sz w:val="22"/>
          <w:szCs w:val="22"/>
          <w:lang w:eastAsia="en-GB"/>
        </w:rPr>
        <w:lastRenderedPageBreak/>
        <w:t>Accept and commit to the principles underlying the Schools Equal Rights policies and practices.</w:t>
      </w:r>
    </w:p>
    <w:p w14:paraId="3B249D17" w14:textId="77777777" w:rsidR="0044246B" w:rsidRPr="0044246B" w:rsidRDefault="0044246B" w:rsidP="0044246B">
      <w:pPr>
        <w:ind w:left="284"/>
        <w:rPr>
          <w:rFonts w:ascii="Calibri" w:eastAsia="Arial" w:hAnsi="Calibri" w:cs="Calibri"/>
          <w:sz w:val="22"/>
          <w:szCs w:val="22"/>
          <w:lang w:eastAsia="en-GB"/>
        </w:rPr>
      </w:pPr>
    </w:p>
    <w:p w14:paraId="06AB4C82" w14:textId="77777777" w:rsidR="0044246B" w:rsidRPr="0044246B" w:rsidRDefault="0044246B" w:rsidP="0044246B">
      <w:pPr>
        <w:numPr>
          <w:ilvl w:val="0"/>
          <w:numId w:val="49"/>
        </w:numPr>
        <w:spacing w:line="237" w:lineRule="auto"/>
        <w:ind w:left="284" w:right="240"/>
        <w:rPr>
          <w:rFonts w:ascii="Calibri" w:eastAsia="Arial" w:hAnsi="Calibri" w:cs="Calibri"/>
          <w:sz w:val="22"/>
          <w:szCs w:val="22"/>
          <w:lang w:eastAsia="en-GB"/>
        </w:rPr>
      </w:pPr>
      <w:r w:rsidRPr="0044246B">
        <w:rPr>
          <w:rFonts w:ascii="Calibri" w:eastAsia="Arial" w:hAnsi="Calibri" w:cs="Calibri"/>
          <w:sz w:val="22"/>
          <w:szCs w:val="22"/>
          <w:lang w:eastAsia="en-GB"/>
        </w:rPr>
        <w:t>Be able to perform all duties and tasks with reasonable adjustment, where appropriate, in accordance with the Equality Act.</w:t>
      </w:r>
    </w:p>
    <w:p w14:paraId="74A2BFD6" w14:textId="77777777" w:rsidR="0044246B" w:rsidRPr="0044246B" w:rsidRDefault="0044246B" w:rsidP="0044246B">
      <w:pPr>
        <w:spacing w:line="237" w:lineRule="auto"/>
        <w:ind w:left="284" w:right="240" w:hanging="568"/>
        <w:rPr>
          <w:rFonts w:ascii="Calibri" w:eastAsia="Arial" w:hAnsi="Calibri" w:cs="Calibri"/>
          <w:sz w:val="22"/>
          <w:szCs w:val="22"/>
          <w:lang w:eastAsia="en-GB"/>
        </w:rPr>
      </w:pPr>
    </w:p>
    <w:p w14:paraId="047D42B9" w14:textId="4707DFB1" w:rsidR="0044246B" w:rsidRDefault="0044246B" w:rsidP="0044246B">
      <w:pPr>
        <w:numPr>
          <w:ilvl w:val="0"/>
          <w:numId w:val="49"/>
        </w:numPr>
        <w:spacing w:line="237" w:lineRule="auto"/>
        <w:ind w:left="284" w:right="240"/>
        <w:rPr>
          <w:rFonts w:ascii="Calibri" w:eastAsia="Arial" w:hAnsi="Calibri" w:cs="Calibri"/>
          <w:sz w:val="22"/>
          <w:szCs w:val="22"/>
          <w:lang w:eastAsia="en-GB"/>
        </w:rPr>
      </w:pPr>
      <w:r w:rsidRPr="0044246B">
        <w:rPr>
          <w:rFonts w:ascii="Calibri" w:eastAsia="Arial" w:hAnsi="Calibri" w:cs="Calibri"/>
          <w:sz w:val="22"/>
          <w:szCs w:val="22"/>
          <w:lang w:eastAsia="en-GB"/>
        </w:rPr>
        <w:t>Must be legally entitled to work in the</w:t>
      </w:r>
      <w:r>
        <w:rPr>
          <w:rFonts w:ascii="Calibri" w:eastAsia="Arial" w:hAnsi="Calibri" w:cs="Calibri"/>
          <w:sz w:val="22"/>
          <w:szCs w:val="22"/>
          <w:lang w:eastAsia="en-GB"/>
        </w:rPr>
        <w:t xml:space="preserve"> UK.</w:t>
      </w:r>
    </w:p>
    <w:p w14:paraId="22A65FD1" w14:textId="3F88F71F" w:rsidR="0044246B" w:rsidRPr="0044246B" w:rsidRDefault="0044246B" w:rsidP="0044246B">
      <w:pPr>
        <w:numPr>
          <w:ilvl w:val="0"/>
          <w:numId w:val="49"/>
        </w:numPr>
        <w:spacing w:line="237" w:lineRule="auto"/>
        <w:ind w:left="284" w:right="240"/>
        <w:rPr>
          <w:rFonts w:ascii="Calibri" w:eastAsia="Arial" w:hAnsi="Calibri" w:cs="Calibri"/>
          <w:sz w:val="22"/>
          <w:szCs w:val="22"/>
          <w:lang w:eastAsia="en-GB"/>
        </w:rPr>
        <w:sectPr w:rsidR="0044246B" w:rsidRPr="0044246B" w:rsidSect="0044246B">
          <w:headerReference w:type="even" r:id="rId22"/>
          <w:headerReference w:type="default" r:id="rId23"/>
          <w:footerReference w:type="even" r:id="rId24"/>
          <w:footerReference w:type="default" r:id="rId25"/>
          <w:headerReference w:type="first" r:id="rId26"/>
          <w:footerReference w:type="first" r:id="rId27"/>
          <w:pgSz w:w="11900" w:h="16838"/>
          <w:pgMar w:top="993" w:right="1426" w:bottom="288" w:left="1440" w:header="0" w:footer="0" w:gutter="0"/>
          <w:cols w:space="0" w:equalWidth="0">
            <w:col w:w="9040"/>
          </w:cols>
          <w:docGrid w:linePitch="360"/>
        </w:sectPr>
      </w:pPr>
    </w:p>
    <w:p w14:paraId="63B69E21" w14:textId="77777777" w:rsidR="0044246B" w:rsidRPr="0044246B" w:rsidRDefault="0044246B" w:rsidP="0044246B">
      <w:pPr>
        <w:spacing w:line="0" w:lineRule="atLeast"/>
        <w:rPr>
          <w:rFonts w:ascii="Calibri" w:eastAsia="Arial" w:hAnsi="Calibri" w:cs="Calibri"/>
          <w:b/>
          <w:sz w:val="22"/>
          <w:szCs w:val="22"/>
          <w:lang w:eastAsia="en-GB"/>
        </w:rPr>
      </w:pPr>
      <w:r w:rsidRPr="0044246B">
        <w:rPr>
          <w:rFonts w:ascii="Calibri" w:eastAsia="Arial" w:hAnsi="Calibri" w:cs="Calibri"/>
          <w:b/>
          <w:sz w:val="22"/>
          <w:szCs w:val="22"/>
          <w:lang w:eastAsia="en-GB"/>
        </w:rPr>
        <w:lastRenderedPageBreak/>
        <w:t>PERSONNEL SPECIFICATION</w:t>
      </w:r>
    </w:p>
    <w:p w14:paraId="6FDD4395" w14:textId="77777777" w:rsidR="0044246B" w:rsidRPr="0044246B" w:rsidRDefault="0044246B" w:rsidP="0044246B">
      <w:pPr>
        <w:spacing w:line="0" w:lineRule="atLeast"/>
        <w:rPr>
          <w:rFonts w:ascii="Calibri" w:eastAsia="Arial" w:hAnsi="Calibri" w:cs="Calibri"/>
          <w:b/>
          <w:sz w:val="22"/>
          <w:szCs w:val="22"/>
          <w:lang w:eastAsia="en-GB"/>
        </w:rPr>
      </w:pPr>
    </w:p>
    <w:p w14:paraId="1676A50A" w14:textId="77777777" w:rsidR="0044246B" w:rsidRPr="0044246B" w:rsidRDefault="0044246B" w:rsidP="0044246B">
      <w:pPr>
        <w:spacing w:line="0" w:lineRule="atLeast"/>
        <w:rPr>
          <w:rFonts w:ascii="Calibri" w:eastAsia="Arial" w:hAnsi="Calibri" w:cs="Calibri"/>
          <w:b/>
          <w:sz w:val="22"/>
          <w:szCs w:val="22"/>
          <w:lang w:eastAsia="en-GB"/>
        </w:rPr>
      </w:pPr>
      <w:r w:rsidRPr="0044246B">
        <w:rPr>
          <w:rFonts w:ascii="Calibri" w:eastAsia="Arial" w:hAnsi="Calibri" w:cs="Calibri"/>
          <w:b/>
          <w:sz w:val="22"/>
          <w:szCs w:val="22"/>
          <w:lang w:eastAsia="en-GB"/>
        </w:rPr>
        <w:t>D: Desirable</w:t>
      </w:r>
    </w:p>
    <w:p w14:paraId="60A6387D" w14:textId="77777777" w:rsidR="0044246B" w:rsidRPr="0044246B" w:rsidRDefault="0044246B" w:rsidP="0044246B">
      <w:pPr>
        <w:spacing w:line="0" w:lineRule="atLeast"/>
        <w:rPr>
          <w:rFonts w:ascii="Calibri" w:eastAsia="Arial" w:hAnsi="Calibri" w:cs="Calibri"/>
          <w:b/>
          <w:sz w:val="22"/>
          <w:szCs w:val="22"/>
          <w:lang w:eastAsia="en-GB"/>
        </w:rPr>
      </w:pPr>
      <w:r w:rsidRPr="0044246B">
        <w:rPr>
          <w:rFonts w:ascii="Calibri" w:eastAsia="Arial" w:hAnsi="Calibri" w:cs="Calibri"/>
          <w:b/>
          <w:sz w:val="22"/>
          <w:szCs w:val="22"/>
          <w:lang w:eastAsia="en-GB"/>
        </w:rPr>
        <w:t xml:space="preserve">E: Essential  </w:t>
      </w:r>
    </w:p>
    <w:p w14:paraId="63D1F4AA" w14:textId="77777777" w:rsidR="0044246B" w:rsidRPr="0044246B" w:rsidRDefault="0044246B" w:rsidP="0044246B">
      <w:pPr>
        <w:spacing w:line="0" w:lineRule="atLeast"/>
        <w:rPr>
          <w:rFonts w:ascii="Calibri" w:eastAsia="Arial" w:hAnsi="Calibri" w:cs="Calibri"/>
          <w:b/>
          <w:sz w:val="22"/>
          <w:szCs w:val="22"/>
          <w:lang w:eastAsia="en-GB"/>
        </w:rPr>
      </w:pPr>
    </w:p>
    <w:p w14:paraId="08A4151F" w14:textId="77777777" w:rsidR="0044246B" w:rsidRPr="0044246B" w:rsidRDefault="0044246B" w:rsidP="0044246B">
      <w:pPr>
        <w:rPr>
          <w:rFonts w:ascii="Calibri" w:eastAsia="Calibri" w:hAnsi="Calibri" w:cs="Calibri"/>
          <w:b/>
          <w:bCs/>
          <w:sz w:val="22"/>
          <w:szCs w:val="22"/>
          <w:u w:val="single"/>
          <w:lang w:eastAsia="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71"/>
      </w:tblGrid>
      <w:tr w:rsidR="0044246B" w:rsidRPr="0044246B" w14:paraId="6D5F097A" w14:textId="77777777" w:rsidTr="003B1CAB">
        <w:tc>
          <w:tcPr>
            <w:tcW w:w="1135" w:type="dxa"/>
            <w:shd w:val="clear" w:color="auto" w:fill="auto"/>
          </w:tcPr>
          <w:p w14:paraId="19CB074D" w14:textId="77777777" w:rsidR="0044246B" w:rsidRPr="0044246B" w:rsidRDefault="0044246B" w:rsidP="0044246B">
            <w:pPr>
              <w:jc w:val="center"/>
              <w:rPr>
                <w:rFonts w:ascii="Calibri" w:eastAsia="Calibri" w:hAnsi="Calibri" w:cs="Calibri"/>
                <w:b/>
                <w:bCs/>
                <w:sz w:val="22"/>
                <w:szCs w:val="22"/>
                <w:u w:val="single"/>
                <w:lang w:eastAsia="en-GB"/>
              </w:rPr>
            </w:pPr>
          </w:p>
        </w:tc>
        <w:tc>
          <w:tcPr>
            <w:tcW w:w="8771" w:type="dxa"/>
            <w:shd w:val="clear" w:color="auto" w:fill="auto"/>
          </w:tcPr>
          <w:p w14:paraId="1CE3E1ED" w14:textId="77777777" w:rsidR="0044246B" w:rsidRPr="0044246B" w:rsidRDefault="0044246B" w:rsidP="0044246B">
            <w:pPr>
              <w:rPr>
                <w:rFonts w:ascii="Calibri" w:eastAsia="Calibri" w:hAnsi="Calibri" w:cs="Calibri"/>
                <w:b/>
                <w:bCs/>
                <w:sz w:val="22"/>
                <w:szCs w:val="22"/>
                <w:lang w:eastAsia="en-GB"/>
              </w:rPr>
            </w:pPr>
            <w:r w:rsidRPr="0044246B">
              <w:rPr>
                <w:rFonts w:ascii="Calibri" w:eastAsia="Calibri" w:hAnsi="Calibri" w:cs="Calibri"/>
                <w:b/>
                <w:bCs/>
                <w:sz w:val="22"/>
                <w:szCs w:val="22"/>
                <w:lang w:eastAsia="en-GB"/>
              </w:rPr>
              <w:t>EXPERIENCE</w:t>
            </w:r>
          </w:p>
        </w:tc>
      </w:tr>
      <w:tr w:rsidR="0044246B" w:rsidRPr="0044246B" w14:paraId="6B441D2F" w14:textId="77777777" w:rsidTr="003B1CAB">
        <w:tc>
          <w:tcPr>
            <w:tcW w:w="1135" w:type="dxa"/>
            <w:shd w:val="clear" w:color="auto" w:fill="auto"/>
          </w:tcPr>
          <w:p w14:paraId="71FB78FD"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575D82DC"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397222FD" w14:textId="77777777" w:rsidR="0044246B" w:rsidRPr="0044246B" w:rsidRDefault="0044246B" w:rsidP="0044246B">
            <w:pPr>
              <w:jc w:val="center"/>
              <w:rPr>
                <w:rFonts w:ascii="Calibri" w:eastAsia="Calibri" w:hAnsi="Calibri" w:cs="Calibri"/>
                <w:b/>
                <w:bCs/>
                <w:sz w:val="22"/>
                <w:szCs w:val="22"/>
                <w:u w:val="single"/>
                <w:lang w:eastAsia="en-GB"/>
              </w:rPr>
            </w:pPr>
          </w:p>
          <w:p w14:paraId="6AB5216B"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D</w:t>
            </w:r>
          </w:p>
          <w:p w14:paraId="41CFFA16" w14:textId="77777777" w:rsidR="0044246B" w:rsidRPr="0044246B" w:rsidRDefault="0044246B" w:rsidP="0044246B">
            <w:pPr>
              <w:jc w:val="center"/>
              <w:rPr>
                <w:rFonts w:ascii="Calibri" w:eastAsia="Calibri" w:hAnsi="Calibri" w:cs="Calibri"/>
                <w:b/>
                <w:bCs/>
                <w:sz w:val="22"/>
                <w:szCs w:val="22"/>
                <w:u w:val="single"/>
                <w:lang w:eastAsia="en-GB"/>
              </w:rPr>
            </w:pPr>
          </w:p>
          <w:p w14:paraId="62B9ED44"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D</w:t>
            </w:r>
          </w:p>
          <w:p w14:paraId="11D02A4A"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79F31187"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7CF44E2B"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4367B7A4"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7CFCD755"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0ADDC008"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781CB8F6"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D</w:t>
            </w:r>
          </w:p>
          <w:p w14:paraId="00F0AF34" w14:textId="77777777" w:rsidR="0044246B" w:rsidRPr="0044246B" w:rsidRDefault="0044246B" w:rsidP="0044246B">
            <w:pPr>
              <w:jc w:val="center"/>
              <w:rPr>
                <w:rFonts w:ascii="Calibri" w:eastAsia="Calibri" w:hAnsi="Calibri" w:cs="Calibri"/>
                <w:b/>
                <w:bCs/>
                <w:sz w:val="22"/>
                <w:szCs w:val="22"/>
                <w:u w:val="single"/>
                <w:lang w:eastAsia="en-GB"/>
              </w:rPr>
            </w:pPr>
          </w:p>
          <w:p w14:paraId="2C7E1EDB"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7D727D8A" w14:textId="77777777" w:rsidR="0044246B" w:rsidRPr="0044246B" w:rsidRDefault="0044246B" w:rsidP="0044246B">
            <w:pPr>
              <w:jc w:val="center"/>
              <w:rPr>
                <w:rFonts w:ascii="Calibri" w:eastAsia="Calibri" w:hAnsi="Calibri" w:cs="Calibri"/>
                <w:b/>
                <w:bCs/>
                <w:sz w:val="22"/>
                <w:szCs w:val="22"/>
                <w:u w:val="single"/>
                <w:lang w:eastAsia="en-GB"/>
              </w:rPr>
            </w:pPr>
          </w:p>
          <w:p w14:paraId="2C471580"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tc>
        <w:tc>
          <w:tcPr>
            <w:tcW w:w="8771" w:type="dxa"/>
            <w:shd w:val="clear" w:color="auto" w:fill="auto"/>
          </w:tcPr>
          <w:p w14:paraId="3E10A332"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At least </w:t>
            </w:r>
            <w:proofErr w:type="gramStart"/>
            <w:r w:rsidRPr="0044246B">
              <w:rPr>
                <w:rFonts w:ascii="Calibri" w:eastAsia="Calibri" w:hAnsi="Calibri" w:cs="Arial"/>
                <w:sz w:val="22"/>
                <w:szCs w:val="22"/>
                <w:lang w:eastAsia="en-GB"/>
              </w:rPr>
              <w:t>one year</w:t>
            </w:r>
            <w:proofErr w:type="gramEnd"/>
            <w:r w:rsidRPr="0044246B">
              <w:rPr>
                <w:rFonts w:ascii="Calibri" w:eastAsia="Calibri" w:hAnsi="Calibri" w:cs="Arial"/>
                <w:sz w:val="22"/>
                <w:szCs w:val="22"/>
                <w:lang w:eastAsia="en-GB"/>
              </w:rPr>
              <w:t xml:space="preserve"> positive experience of working with EBD pupils in a support role. </w:t>
            </w:r>
          </w:p>
          <w:p w14:paraId="1F518AE2"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Relevant experience, knowledge and understanding of young people whose behaviour is extremely challenging.</w:t>
            </w:r>
          </w:p>
          <w:p w14:paraId="1649D227"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Training in cross curriculum planning and approaches to learning and key areas of need e.g. Autism and ADHA. </w:t>
            </w:r>
          </w:p>
          <w:p w14:paraId="290FD1AD"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Experience of cross curricular collaborative approaches to education. </w:t>
            </w:r>
          </w:p>
          <w:p w14:paraId="5EEB9377"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Experience and understanding of the benefit of Early Years practice to this setting. </w:t>
            </w:r>
          </w:p>
          <w:p w14:paraId="0E853039"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A familiarity with Early Years approaches. </w:t>
            </w:r>
          </w:p>
          <w:p w14:paraId="2697B514"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The ability and tenacity to manage pupils who have emotional and behavioural difficulties. </w:t>
            </w:r>
          </w:p>
          <w:p w14:paraId="250A86DA"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The ability to communicate effectively with a range of adults and students.</w:t>
            </w:r>
          </w:p>
          <w:p w14:paraId="1FE410B8"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The ability to work as part of a team.</w:t>
            </w:r>
          </w:p>
          <w:p w14:paraId="0B622D2D"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The willingness to carry out a range of non-teaching and welfare tasks. </w:t>
            </w:r>
          </w:p>
          <w:p w14:paraId="506BD204"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The ability to produce comprehensive action plans and reports and maintain appropriate records. </w:t>
            </w:r>
          </w:p>
          <w:p w14:paraId="5364C5E8"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High levels of integrity, honesty and credibility which will inspire confidence and trust from both internal and external stakeholders. </w:t>
            </w:r>
          </w:p>
          <w:p w14:paraId="5C09490B"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Provide evidence of having previously spoken fluently to customers at an Intermediate Threshold Level. </w:t>
            </w:r>
          </w:p>
        </w:tc>
      </w:tr>
      <w:tr w:rsidR="0044246B" w:rsidRPr="0044246B" w14:paraId="468F358D" w14:textId="77777777" w:rsidTr="003B1CAB">
        <w:tc>
          <w:tcPr>
            <w:tcW w:w="1135" w:type="dxa"/>
            <w:shd w:val="clear" w:color="auto" w:fill="auto"/>
          </w:tcPr>
          <w:p w14:paraId="2F208D62" w14:textId="77777777" w:rsidR="0044246B" w:rsidRPr="0044246B" w:rsidRDefault="0044246B" w:rsidP="0044246B">
            <w:pPr>
              <w:jc w:val="center"/>
              <w:rPr>
                <w:rFonts w:ascii="Calibri" w:eastAsia="Calibri" w:hAnsi="Calibri" w:cs="Calibri"/>
                <w:b/>
                <w:bCs/>
                <w:sz w:val="22"/>
                <w:szCs w:val="22"/>
                <w:u w:val="single"/>
                <w:lang w:eastAsia="en-GB"/>
              </w:rPr>
            </w:pPr>
          </w:p>
        </w:tc>
        <w:tc>
          <w:tcPr>
            <w:tcW w:w="8771" w:type="dxa"/>
            <w:shd w:val="clear" w:color="auto" w:fill="auto"/>
          </w:tcPr>
          <w:p w14:paraId="0EDCC571" w14:textId="77777777" w:rsidR="0044246B" w:rsidRPr="0044246B" w:rsidRDefault="0044246B" w:rsidP="0044246B">
            <w:pPr>
              <w:ind w:left="288"/>
              <w:rPr>
                <w:rFonts w:ascii="Calibri" w:eastAsia="Calibri" w:hAnsi="Calibri" w:cs="Arial"/>
                <w:b/>
                <w:bCs/>
                <w:sz w:val="22"/>
                <w:szCs w:val="22"/>
                <w:lang w:eastAsia="en-GB"/>
              </w:rPr>
            </w:pPr>
            <w:r w:rsidRPr="0044246B">
              <w:rPr>
                <w:rFonts w:ascii="Calibri" w:eastAsia="Calibri" w:hAnsi="Calibri" w:cs="Arial"/>
                <w:sz w:val="22"/>
                <w:szCs w:val="22"/>
                <w:lang w:eastAsia="en-GB"/>
              </w:rPr>
              <w:t xml:space="preserve"> </w:t>
            </w:r>
            <w:r w:rsidRPr="0044246B">
              <w:rPr>
                <w:rFonts w:ascii="Calibri" w:eastAsia="Calibri" w:hAnsi="Calibri" w:cs="Arial"/>
                <w:b/>
                <w:bCs/>
                <w:sz w:val="22"/>
                <w:szCs w:val="22"/>
                <w:lang w:eastAsia="en-GB"/>
              </w:rPr>
              <w:t xml:space="preserve">QUALIFICATIONS AND TRAINING </w:t>
            </w:r>
          </w:p>
        </w:tc>
      </w:tr>
      <w:tr w:rsidR="0044246B" w:rsidRPr="0044246B" w14:paraId="6B1F562D" w14:textId="77777777" w:rsidTr="003B1CAB">
        <w:tc>
          <w:tcPr>
            <w:tcW w:w="1135" w:type="dxa"/>
            <w:shd w:val="clear" w:color="auto" w:fill="auto"/>
          </w:tcPr>
          <w:p w14:paraId="7F063038"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2B74D7EB"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D</w:t>
            </w:r>
          </w:p>
          <w:p w14:paraId="3C8C2AB6"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D</w:t>
            </w:r>
          </w:p>
          <w:p w14:paraId="684F67E0" w14:textId="77777777" w:rsidR="0044246B" w:rsidRPr="0044246B" w:rsidRDefault="0044246B" w:rsidP="0044246B">
            <w:pPr>
              <w:jc w:val="center"/>
              <w:rPr>
                <w:rFonts w:ascii="Calibri" w:eastAsia="Calibri" w:hAnsi="Calibri" w:cs="Calibri"/>
                <w:b/>
                <w:bCs/>
                <w:sz w:val="22"/>
                <w:szCs w:val="22"/>
                <w:u w:val="single"/>
                <w:lang w:eastAsia="en-GB"/>
              </w:rPr>
            </w:pPr>
          </w:p>
          <w:p w14:paraId="4950DB75"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3E00049A"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D</w:t>
            </w:r>
          </w:p>
          <w:p w14:paraId="21BD4D68"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tc>
        <w:tc>
          <w:tcPr>
            <w:tcW w:w="8771" w:type="dxa"/>
            <w:shd w:val="clear" w:color="auto" w:fill="auto"/>
          </w:tcPr>
          <w:p w14:paraId="764F50DD"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GCSE Mathematics and English (A-C). </w:t>
            </w:r>
          </w:p>
          <w:p w14:paraId="5BDE366E"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NVQ or equivalent or the ability to demonstrate high level of experience. </w:t>
            </w:r>
          </w:p>
          <w:p w14:paraId="76DAF572"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Recognised qualifications or able to demonstrate high level of Awareness and training in specific needs for Autism, Attachment Disorder and ADHD. </w:t>
            </w:r>
          </w:p>
          <w:p w14:paraId="49070E4D"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Willingness to continue to review own professional development. </w:t>
            </w:r>
          </w:p>
          <w:p w14:paraId="2EBC6B6D"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Have an up-to-date DSL training record. </w:t>
            </w:r>
          </w:p>
          <w:p w14:paraId="0D720B11"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 xml:space="preserve">An </w:t>
            </w:r>
            <w:proofErr w:type="gramStart"/>
            <w:r w:rsidRPr="0044246B">
              <w:rPr>
                <w:rFonts w:ascii="Calibri" w:eastAsia="Calibri" w:hAnsi="Calibri" w:cs="Arial"/>
                <w:sz w:val="22"/>
                <w:szCs w:val="22"/>
                <w:lang w:eastAsia="en-GB"/>
              </w:rPr>
              <w:t>up to date</w:t>
            </w:r>
            <w:proofErr w:type="gramEnd"/>
            <w:r w:rsidRPr="0044246B">
              <w:rPr>
                <w:rFonts w:ascii="Calibri" w:eastAsia="Calibri" w:hAnsi="Calibri" w:cs="Arial"/>
                <w:sz w:val="22"/>
                <w:szCs w:val="22"/>
                <w:lang w:eastAsia="en-GB"/>
              </w:rPr>
              <w:t xml:space="preserve"> positive handling qualification or willingness to engage with this. </w:t>
            </w:r>
          </w:p>
        </w:tc>
      </w:tr>
      <w:tr w:rsidR="0044246B" w:rsidRPr="0044246B" w14:paraId="59FB4C87" w14:textId="77777777" w:rsidTr="003B1CAB">
        <w:tc>
          <w:tcPr>
            <w:tcW w:w="1135" w:type="dxa"/>
            <w:shd w:val="clear" w:color="auto" w:fill="auto"/>
          </w:tcPr>
          <w:p w14:paraId="2C39F5BC" w14:textId="77777777" w:rsidR="0044246B" w:rsidRPr="0044246B" w:rsidRDefault="0044246B" w:rsidP="0044246B">
            <w:pPr>
              <w:jc w:val="center"/>
              <w:rPr>
                <w:rFonts w:ascii="Calibri" w:eastAsia="Calibri" w:hAnsi="Calibri" w:cs="Calibri"/>
                <w:b/>
                <w:bCs/>
                <w:sz w:val="22"/>
                <w:szCs w:val="22"/>
                <w:u w:val="single"/>
                <w:lang w:eastAsia="en-GB"/>
              </w:rPr>
            </w:pPr>
          </w:p>
        </w:tc>
        <w:tc>
          <w:tcPr>
            <w:tcW w:w="8771" w:type="dxa"/>
            <w:shd w:val="clear" w:color="auto" w:fill="auto"/>
          </w:tcPr>
          <w:p w14:paraId="4694EAAA"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b/>
                <w:bCs/>
                <w:sz w:val="22"/>
                <w:szCs w:val="22"/>
                <w:lang w:eastAsia="en-GB"/>
              </w:rPr>
              <w:t>KNOWLEDGE AND SKILLS</w:t>
            </w:r>
          </w:p>
        </w:tc>
      </w:tr>
      <w:tr w:rsidR="0044246B" w:rsidRPr="0044246B" w14:paraId="0158BF4A" w14:textId="77777777" w:rsidTr="003B1CAB">
        <w:tc>
          <w:tcPr>
            <w:tcW w:w="1135" w:type="dxa"/>
            <w:shd w:val="clear" w:color="auto" w:fill="auto"/>
          </w:tcPr>
          <w:p w14:paraId="18B3CFE8"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453BAA3C" w14:textId="77777777" w:rsidR="0044246B" w:rsidRPr="0044246B" w:rsidRDefault="0044246B" w:rsidP="0044246B">
            <w:pPr>
              <w:jc w:val="center"/>
              <w:rPr>
                <w:rFonts w:ascii="Calibri" w:eastAsia="Calibri" w:hAnsi="Calibri" w:cs="Calibri"/>
                <w:b/>
                <w:bCs/>
                <w:sz w:val="22"/>
                <w:szCs w:val="22"/>
                <w:u w:val="single"/>
                <w:lang w:eastAsia="en-GB"/>
              </w:rPr>
            </w:pPr>
          </w:p>
          <w:p w14:paraId="1CFE870E"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D</w:t>
            </w:r>
          </w:p>
          <w:p w14:paraId="6B8FF3F5" w14:textId="77777777" w:rsidR="0044246B" w:rsidRPr="0044246B" w:rsidRDefault="0044246B" w:rsidP="0044246B">
            <w:pPr>
              <w:jc w:val="center"/>
              <w:rPr>
                <w:rFonts w:ascii="Calibri" w:eastAsia="Calibri" w:hAnsi="Calibri" w:cs="Calibri"/>
                <w:b/>
                <w:bCs/>
                <w:sz w:val="22"/>
                <w:szCs w:val="22"/>
                <w:u w:val="single"/>
                <w:lang w:eastAsia="en-GB"/>
              </w:rPr>
            </w:pPr>
          </w:p>
          <w:p w14:paraId="0C8EEFF9"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D</w:t>
            </w:r>
          </w:p>
          <w:p w14:paraId="6298E192" w14:textId="77777777" w:rsidR="0044246B" w:rsidRPr="0044246B" w:rsidRDefault="0044246B" w:rsidP="0044246B">
            <w:pPr>
              <w:jc w:val="center"/>
              <w:rPr>
                <w:rFonts w:ascii="Calibri" w:eastAsia="Calibri" w:hAnsi="Calibri" w:cs="Calibri"/>
                <w:b/>
                <w:bCs/>
                <w:sz w:val="22"/>
                <w:szCs w:val="22"/>
                <w:u w:val="single"/>
                <w:lang w:eastAsia="en-GB"/>
              </w:rPr>
            </w:pPr>
          </w:p>
          <w:p w14:paraId="1E128E22"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48E37E00" w14:textId="77777777" w:rsidR="0044246B" w:rsidRPr="0044246B" w:rsidRDefault="0044246B" w:rsidP="0044246B">
            <w:pPr>
              <w:jc w:val="center"/>
              <w:rPr>
                <w:rFonts w:ascii="Calibri" w:eastAsia="Calibri" w:hAnsi="Calibri" w:cs="Calibri"/>
                <w:b/>
                <w:bCs/>
                <w:sz w:val="22"/>
                <w:szCs w:val="22"/>
                <w:u w:val="single"/>
                <w:lang w:eastAsia="en-GB"/>
              </w:rPr>
            </w:pPr>
          </w:p>
          <w:p w14:paraId="5A65A30F"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D</w:t>
            </w:r>
          </w:p>
          <w:p w14:paraId="082D6738"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p w14:paraId="50DD90FB" w14:textId="77777777" w:rsidR="0044246B" w:rsidRPr="0044246B" w:rsidRDefault="0044246B" w:rsidP="0044246B">
            <w:pPr>
              <w:jc w:val="center"/>
              <w:rPr>
                <w:rFonts w:ascii="Calibri" w:eastAsia="Calibri" w:hAnsi="Calibri" w:cs="Calibri"/>
                <w:b/>
                <w:bCs/>
                <w:sz w:val="22"/>
                <w:szCs w:val="22"/>
                <w:u w:val="single"/>
                <w:lang w:eastAsia="en-GB"/>
              </w:rPr>
            </w:pPr>
          </w:p>
          <w:p w14:paraId="5F0FCB84" w14:textId="77777777" w:rsidR="0044246B" w:rsidRPr="0044246B" w:rsidRDefault="0044246B" w:rsidP="0044246B">
            <w:pPr>
              <w:jc w:val="center"/>
              <w:rPr>
                <w:rFonts w:ascii="Calibri" w:eastAsia="Calibri" w:hAnsi="Calibri" w:cs="Calibri"/>
                <w:b/>
                <w:bCs/>
                <w:sz w:val="22"/>
                <w:szCs w:val="22"/>
                <w:u w:val="single"/>
                <w:lang w:eastAsia="en-GB"/>
              </w:rPr>
            </w:pPr>
            <w:r w:rsidRPr="0044246B">
              <w:rPr>
                <w:rFonts w:ascii="Calibri" w:eastAsia="Calibri" w:hAnsi="Calibri" w:cs="Calibri"/>
                <w:b/>
                <w:bCs/>
                <w:sz w:val="22"/>
                <w:szCs w:val="22"/>
                <w:u w:val="single"/>
                <w:lang w:eastAsia="en-GB"/>
              </w:rPr>
              <w:t>E</w:t>
            </w:r>
          </w:p>
        </w:tc>
        <w:tc>
          <w:tcPr>
            <w:tcW w:w="8771" w:type="dxa"/>
            <w:shd w:val="clear" w:color="auto" w:fill="auto"/>
          </w:tcPr>
          <w:p w14:paraId="7BFF7B17"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A personal and professional commitment to equal opportunities, diversity and the promoting of good race relations.</w:t>
            </w:r>
          </w:p>
          <w:p w14:paraId="13221007"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Understanding of the ethos behind cross curricular teaching approaches.</w:t>
            </w:r>
          </w:p>
          <w:p w14:paraId="1CCD9AF6"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Knowledge of the development of children and their needs.</w:t>
            </w:r>
          </w:p>
          <w:p w14:paraId="16BE8E9C"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An understanding and depth of knowledge of the many factors that contribute to emotional and social development.</w:t>
            </w:r>
          </w:p>
          <w:p w14:paraId="2771B5D7"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Knowledge of the importance of collaborative approaches in and beyond school and the use of rewards and sanctions.</w:t>
            </w:r>
          </w:p>
          <w:p w14:paraId="5059B14D"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Ability to identify existing and potential barriers to learning.</w:t>
            </w:r>
          </w:p>
          <w:p w14:paraId="1BF3B9A8"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An understanding and depth of knowledge of the many factors that contribute to emotional and social development.</w:t>
            </w:r>
          </w:p>
          <w:p w14:paraId="70261DF9" w14:textId="77777777" w:rsidR="0044246B" w:rsidRPr="0044246B" w:rsidRDefault="0044246B" w:rsidP="0044246B">
            <w:pPr>
              <w:ind w:left="288"/>
              <w:rPr>
                <w:rFonts w:ascii="Calibri" w:eastAsia="Calibri" w:hAnsi="Calibri" w:cs="Arial"/>
                <w:sz w:val="22"/>
                <w:szCs w:val="22"/>
                <w:lang w:eastAsia="en-GB"/>
              </w:rPr>
            </w:pPr>
            <w:r w:rsidRPr="0044246B">
              <w:rPr>
                <w:rFonts w:ascii="Calibri" w:eastAsia="Calibri" w:hAnsi="Calibri" w:cs="Arial"/>
                <w:sz w:val="22"/>
                <w:szCs w:val="22"/>
                <w:lang w:eastAsia="en-GB"/>
              </w:rPr>
              <w:t>In line with the Immigration Act 2016; you should be able to demonstrate fluency of the English Language at an Intermediate Threshold Level</w:t>
            </w:r>
          </w:p>
        </w:tc>
      </w:tr>
    </w:tbl>
    <w:p w14:paraId="7D8223C4" w14:textId="11B24EF9" w:rsidR="002D2303" w:rsidRPr="002D2303" w:rsidRDefault="002D2303" w:rsidP="002D2303">
      <w:pPr>
        <w:numPr>
          <w:ilvl w:val="0"/>
          <w:numId w:val="49"/>
        </w:numPr>
        <w:spacing w:line="237" w:lineRule="auto"/>
        <w:ind w:left="284" w:right="240"/>
        <w:rPr>
          <w:rFonts w:ascii="Calibri" w:eastAsia="Arial" w:hAnsi="Calibri" w:cs="Calibri"/>
          <w:sz w:val="22"/>
          <w:szCs w:val="22"/>
          <w:lang w:eastAsia="en-GB"/>
        </w:rPr>
        <w:sectPr w:rsidR="002D2303" w:rsidRPr="002D2303" w:rsidSect="00492BC1">
          <w:headerReference w:type="even" r:id="rId28"/>
          <w:headerReference w:type="default" r:id="rId29"/>
          <w:footerReference w:type="even" r:id="rId30"/>
          <w:footerReference w:type="default" r:id="rId31"/>
          <w:headerReference w:type="first" r:id="rId32"/>
          <w:footerReference w:type="first" r:id="rId33"/>
          <w:pgSz w:w="11900" w:h="16838"/>
          <w:pgMar w:top="2127" w:right="1426" w:bottom="288" w:left="1440" w:header="0" w:footer="0" w:gutter="0"/>
          <w:cols w:space="0" w:equalWidth="0">
            <w:col w:w="9040"/>
          </w:cols>
          <w:docGrid w:linePitch="360"/>
        </w:sectPr>
      </w:pPr>
    </w:p>
    <w:p w14:paraId="71F15C36" w14:textId="77777777" w:rsidR="002D2303" w:rsidRDefault="002D2303" w:rsidP="002D2303">
      <w:pPr>
        <w:spacing w:line="0" w:lineRule="atLeast"/>
        <w:rPr>
          <w:rFonts w:ascii="Calibri" w:eastAsia="Arial" w:hAnsi="Calibri" w:cs="Calibri"/>
          <w:b/>
          <w:sz w:val="22"/>
          <w:szCs w:val="22"/>
          <w:lang w:eastAsia="en-GB"/>
        </w:rPr>
      </w:pPr>
    </w:p>
    <w:p w14:paraId="5CA49884" w14:textId="77777777" w:rsidR="002D2303" w:rsidRDefault="002D2303" w:rsidP="002D2303">
      <w:pPr>
        <w:spacing w:line="0" w:lineRule="atLeast"/>
        <w:rPr>
          <w:rFonts w:ascii="Calibri" w:eastAsia="Arial" w:hAnsi="Calibri" w:cs="Calibri"/>
          <w:b/>
          <w:sz w:val="22"/>
          <w:szCs w:val="22"/>
          <w:lang w:eastAsia="en-GB"/>
        </w:rPr>
      </w:pPr>
    </w:p>
    <w:p w14:paraId="7BF0FDC7" w14:textId="77777777" w:rsidR="002D2303" w:rsidRDefault="002D2303" w:rsidP="002D2303">
      <w:pPr>
        <w:spacing w:line="0" w:lineRule="atLeast"/>
        <w:rPr>
          <w:rFonts w:ascii="Calibri" w:eastAsia="Arial" w:hAnsi="Calibri" w:cs="Calibri"/>
          <w:b/>
          <w:sz w:val="22"/>
          <w:szCs w:val="22"/>
          <w:lang w:eastAsia="en-GB"/>
        </w:rPr>
      </w:pPr>
    </w:p>
    <w:p w14:paraId="54639717" w14:textId="77777777" w:rsidR="002D2303" w:rsidRDefault="002D2303" w:rsidP="002D2303">
      <w:pPr>
        <w:spacing w:line="0" w:lineRule="atLeast"/>
        <w:rPr>
          <w:rFonts w:ascii="Calibri" w:eastAsia="Arial" w:hAnsi="Calibri" w:cs="Calibri"/>
          <w:b/>
          <w:sz w:val="22"/>
          <w:szCs w:val="22"/>
          <w:lang w:eastAsia="en-GB"/>
        </w:rPr>
      </w:pPr>
    </w:p>
    <w:p w14:paraId="04A31B21" w14:textId="6744C5C2" w:rsidR="002D2303" w:rsidRPr="002D2303" w:rsidRDefault="002D2303" w:rsidP="002D2303">
      <w:pPr>
        <w:spacing w:line="0" w:lineRule="atLeast"/>
        <w:rPr>
          <w:rFonts w:ascii="Calibri" w:eastAsia="Arial" w:hAnsi="Calibri" w:cs="Calibri"/>
          <w:b/>
          <w:sz w:val="22"/>
          <w:szCs w:val="22"/>
          <w:lang w:eastAsia="en-GB"/>
        </w:rPr>
      </w:pPr>
      <w:r w:rsidRPr="002D2303">
        <w:rPr>
          <w:rFonts w:ascii="Calibri" w:eastAsia="Arial" w:hAnsi="Calibri" w:cs="Calibri"/>
          <w:b/>
          <w:sz w:val="22"/>
          <w:szCs w:val="22"/>
          <w:lang w:eastAsia="en-GB"/>
        </w:rPr>
        <w:t>PERSONNEL SPECIFICATION</w:t>
      </w:r>
    </w:p>
    <w:p w14:paraId="00547D76" w14:textId="77777777" w:rsidR="002D2303" w:rsidRPr="002D2303" w:rsidRDefault="002D2303" w:rsidP="002D2303">
      <w:pPr>
        <w:spacing w:line="0" w:lineRule="atLeast"/>
        <w:rPr>
          <w:rFonts w:ascii="Calibri" w:eastAsia="Arial" w:hAnsi="Calibri" w:cs="Calibri"/>
          <w:b/>
          <w:sz w:val="22"/>
          <w:szCs w:val="22"/>
          <w:lang w:eastAsia="en-GB"/>
        </w:rPr>
      </w:pPr>
    </w:p>
    <w:p w14:paraId="445DBB62" w14:textId="77777777" w:rsidR="002D2303" w:rsidRPr="002D2303" w:rsidRDefault="002D2303" w:rsidP="002D2303">
      <w:pPr>
        <w:spacing w:line="0" w:lineRule="atLeast"/>
        <w:rPr>
          <w:rFonts w:ascii="Calibri" w:eastAsia="Arial" w:hAnsi="Calibri" w:cs="Calibri"/>
          <w:b/>
          <w:sz w:val="22"/>
          <w:szCs w:val="22"/>
          <w:lang w:eastAsia="en-GB"/>
        </w:rPr>
      </w:pPr>
      <w:r w:rsidRPr="002D2303">
        <w:rPr>
          <w:rFonts w:ascii="Calibri" w:eastAsia="Arial" w:hAnsi="Calibri" w:cs="Calibri"/>
          <w:b/>
          <w:sz w:val="22"/>
          <w:szCs w:val="22"/>
          <w:lang w:eastAsia="en-GB"/>
        </w:rPr>
        <w:t>D: Desirable</w:t>
      </w:r>
    </w:p>
    <w:p w14:paraId="5AEA7C30" w14:textId="77777777" w:rsidR="002D2303" w:rsidRPr="002D2303" w:rsidRDefault="002D2303" w:rsidP="002D2303">
      <w:pPr>
        <w:spacing w:line="0" w:lineRule="atLeast"/>
        <w:rPr>
          <w:rFonts w:ascii="Calibri" w:eastAsia="Arial" w:hAnsi="Calibri" w:cs="Calibri"/>
          <w:b/>
          <w:sz w:val="22"/>
          <w:szCs w:val="22"/>
          <w:lang w:eastAsia="en-GB"/>
        </w:rPr>
      </w:pPr>
      <w:r w:rsidRPr="002D2303">
        <w:rPr>
          <w:rFonts w:ascii="Calibri" w:eastAsia="Arial" w:hAnsi="Calibri" w:cs="Calibri"/>
          <w:b/>
          <w:sz w:val="22"/>
          <w:szCs w:val="22"/>
          <w:lang w:eastAsia="en-GB"/>
        </w:rPr>
        <w:t xml:space="preserve">E: Essential  </w:t>
      </w:r>
    </w:p>
    <w:p w14:paraId="70AB20A4" w14:textId="77777777" w:rsidR="002D2303" w:rsidRPr="002D2303" w:rsidRDefault="002D2303" w:rsidP="002D2303">
      <w:pPr>
        <w:spacing w:line="0" w:lineRule="atLeast"/>
        <w:rPr>
          <w:rFonts w:ascii="Calibri" w:eastAsia="Arial" w:hAnsi="Calibri" w:cs="Calibri"/>
          <w:b/>
          <w:sz w:val="22"/>
          <w:szCs w:val="22"/>
          <w:lang w:eastAsia="en-GB"/>
        </w:rPr>
      </w:pPr>
    </w:p>
    <w:p w14:paraId="7010204C" w14:textId="77777777" w:rsidR="002D2303" w:rsidRPr="002D2303" w:rsidRDefault="002D2303" w:rsidP="002D2303">
      <w:pPr>
        <w:rPr>
          <w:rFonts w:ascii="Calibri" w:eastAsia="Calibri" w:hAnsi="Calibri" w:cs="Calibri"/>
          <w:b/>
          <w:bCs/>
          <w:sz w:val="22"/>
          <w:szCs w:val="22"/>
          <w:u w:val="single"/>
          <w:lang w:eastAsia="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71"/>
      </w:tblGrid>
      <w:tr w:rsidR="002D2303" w:rsidRPr="002D2303" w14:paraId="5192538C" w14:textId="77777777" w:rsidTr="00903A0A">
        <w:tc>
          <w:tcPr>
            <w:tcW w:w="1135" w:type="dxa"/>
            <w:shd w:val="clear" w:color="auto" w:fill="auto"/>
          </w:tcPr>
          <w:p w14:paraId="35B3F307" w14:textId="77777777" w:rsidR="002D2303" w:rsidRPr="002D2303" w:rsidRDefault="002D2303" w:rsidP="002D2303">
            <w:pPr>
              <w:jc w:val="center"/>
              <w:rPr>
                <w:rFonts w:ascii="Calibri" w:eastAsia="Calibri" w:hAnsi="Calibri" w:cs="Calibri"/>
                <w:b/>
                <w:bCs/>
                <w:sz w:val="22"/>
                <w:szCs w:val="22"/>
                <w:u w:val="single"/>
                <w:lang w:eastAsia="en-GB"/>
              </w:rPr>
            </w:pPr>
          </w:p>
        </w:tc>
        <w:tc>
          <w:tcPr>
            <w:tcW w:w="8771" w:type="dxa"/>
            <w:shd w:val="clear" w:color="auto" w:fill="auto"/>
          </w:tcPr>
          <w:p w14:paraId="537F3147" w14:textId="77777777" w:rsidR="002D2303" w:rsidRPr="002D2303" w:rsidRDefault="002D2303" w:rsidP="002D2303">
            <w:pPr>
              <w:rPr>
                <w:rFonts w:ascii="Calibri" w:eastAsia="Calibri" w:hAnsi="Calibri" w:cs="Calibri"/>
                <w:b/>
                <w:bCs/>
                <w:sz w:val="22"/>
                <w:szCs w:val="22"/>
                <w:lang w:eastAsia="en-GB"/>
              </w:rPr>
            </w:pPr>
            <w:r w:rsidRPr="002D2303">
              <w:rPr>
                <w:rFonts w:ascii="Calibri" w:eastAsia="Calibri" w:hAnsi="Calibri" w:cs="Calibri"/>
                <w:b/>
                <w:bCs/>
                <w:sz w:val="22"/>
                <w:szCs w:val="22"/>
                <w:lang w:eastAsia="en-GB"/>
              </w:rPr>
              <w:t>EXPERIENCE</w:t>
            </w:r>
          </w:p>
        </w:tc>
      </w:tr>
      <w:tr w:rsidR="002D2303" w:rsidRPr="002D2303" w14:paraId="04AFCF2A" w14:textId="77777777" w:rsidTr="00903A0A">
        <w:tc>
          <w:tcPr>
            <w:tcW w:w="1135" w:type="dxa"/>
            <w:shd w:val="clear" w:color="auto" w:fill="auto"/>
          </w:tcPr>
          <w:p w14:paraId="759C0B21"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7E63F90E"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5C5688E4" w14:textId="77777777" w:rsidR="002D2303" w:rsidRPr="002D2303" w:rsidRDefault="002D2303" w:rsidP="002D2303">
            <w:pPr>
              <w:jc w:val="center"/>
              <w:rPr>
                <w:rFonts w:ascii="Calibri" w:eastAsia="Calibri" w:hAnsi="Calibri" w:cs="Calibri"/>
                <w:b/>
                <w:bCs/>
                <w:sz w:val="22"/>
                <w:szCs w:val="22"/>
                <w:u w:val="single"/>
                <w:lang w:eastAsia="en-GB"/>
              </w:rPr>
            </w:pPr>
          </w:p>
          <w:p w14:paraId="7ECE87F0"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5441FEB8" w14:textId="77777777" w:rsidR="002D2303" w:rsidRPr="002D2303" w:rsidRDefault="002D2303" w:rsidP="002D2303">
            <w:pPr>
              <w:jc w:val="center"/>
              <w:rPr>
                <w:rFonts w:ascii="Calibri" w:eastAsia="Calibri" w:hAnsi="Calibri" w:cs="Calibri"/>
                <w:b/>
                <w:bCs/>
                <w:sz w:val="22"/>
                <w:szCs w:val="22"/>
                <w:u w:val="single"/>
                <w:lang w:eastAsia="en-GB"/>
              </w:rPr>
            </w:pPr>
          </w:p>
          <w:p w14:paraId="02D5AE7E"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5A93BC7D"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70B2E166"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197DFCAB"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1152F448"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36721E90"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530B3AD3"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70DC998D"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59FB9B73" w14:textId="77777777" w:rsidR="002D2303" w:rsidRPr="002D2303" w:rsidRDefault="002D2303" w:rsidP="002D2303">
            <w:pPr>
              <w:jc w:val="center"/>
              <w:rPr>
                <w:rFonts w:ascii="Calibri" w:eastAsia="Calibri" w:hAnsi="Calibri" w:cs="Calibri"/>
                <w:b/>
                <w:bCs/>
                <w:sz w:val="22"/>
                <w:szCs w:val="22"/>
                <w:u w:val="single"/>
                <w:lang w:eastAsia="en-GB"/>
              </w:rPr>
            </w:pPr>
          </w:p>
          <w:p w14:paraId="248773E7"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7B7638AF" w14:textId="77777777" w:rsidR="002D2303" w:rsidRPr="002D2303" w:rsidRDefault="002D2303" w:rsidP="002D2303">
            <w:pPr>
              <w:jc w:val="center"/>
              <w:rPr>
                <w:rFonts w:ascii="Calibri" w:eastAsia="Calibri" w:hAnsi="Calibri" w:cs="Calibri"/>
                <w:b/>
                <w:bCs/>
                <w:sz w:val="22"/>
                <w:szCs w:val="22"/>
                <w:u w:val="single"/>
                <w:lang w:eastAsia="en-GB"/>
              </w:rPr>
            </w:pPr>
          </w:p>
          <w:p w14:paraId="016994A1"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tc>
        <w:tc>
          <w:tcPr>
            <w:tcW w:w="8771" w:type="dxa"/>
            <w:shd w:val="clear" w:color="auto" w:fill="auto"/>
          </w:tcPr>
          <w:p w14:paraId="4A778C20"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At least </w:t>
            </w:r>
            <w:proofErr w:type="gramStart"/>
            <w:r w:rsidRPr="002D2303">
              <w:rPr>
                <w:rFonts w:ascii="Calibri" w:eastAsia="Calibri" w:hAnsi="Calibri" w:cs="Arial"/>
                <w:sz w:val="22"/>
                <w:szCs w:val="22"/>
                <w:lang w:eastAsia="en-GB"/>
              </w:rPr>
              <w:t>one year</w:t>
            </w:r>
            <w:proofErr w:type="gramEnd"/>
            <w:r w:rsidRPr="002D2303">
              <w:rPr>
                <w:rFonts w:ascii="Calibri" w:eastAsia="Calibri" w:hAnsi="Calibri" w:cs="Arial"/>
                <w:sz w:val="22"/>
                <w:szCs w:val="22"/>
                <w:lang w:eastAsia="en-GB"/>
              </w:rPr>
              <w:t xml:space="preserve"> positive experience of working with EBD pupils in a support role. </w:t>
            </w:r>
          </w:p>
          <w:p w14:paraId="674784D6"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Relevant experience, knowledge and understanding of young people whose behaviour is extremely challenging.</w:t>
            </w:r>
          </w:p>
          <w:p w14:paraId="3DBFE98C"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Training in cross curriculum planning and approaches to learning and key areas of need e.g. Autism and ADHA. </w:t>
            </w:r>
          </w:p>
          <w:p w14:paraId="066F779B"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Experience of cross curricular collaborative approaches to education. </w:t>
            </w:r>
          </w:p>
          <w:p w14:paraId="7D4C1D51"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Experience and understanding of the benefit of Early Years practice to this setting. </w:t>
            </w:r>
          </w:p>
          <w:p w14:paraId="6C0DAC7A"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A familiarity with Early Years approaches. </w:t>
            </w:r>
          </w:p>
          <w:p w14:paraId="639EAE7E"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The ability and tenacity to manage pupils who have emotional and behavioural difficulties. </w:t>
            </w:r>
          </w:p>
          <w:p w14:paraId="59990072"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The ability to communicate effectively with a range of adults and students.</w:t>
            </w:r>
          </w:p>
          <w:p w14:paraId="5DB30C19"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The ability to work as part of a team.</w:t>
            </w:r>
          </w:p>
          <w:p w14:paraId="38E4107F"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The willingness to carry out a range of non-teaching and welfare tasks. </w:t>
            </w:r>
          </w:p>
          <w:p w14:paraId="2059A3D1"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The ability to produce comprehensive action plans and reports and maintain appropriate records. </w:t>
            </w:r>
          </w:p>
          <w:p w14:paraId="29EE4DF0"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High levels of integrity, honesty and credibility which will inspire confidence and trust from both internal and external stakeholders. </w:t>
            </w:r>
          </w:p>
          <w:p w14:paraId="3630AED4"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Provide evidence of having previously spoken fluently to customers at an Intermediate Threshold Level. </w:t>
            </w:r>
          </w:p>
        </w:tc>
      </w:tr>
      <w:tr w:rsidR="002D2303" w:rsidRPr="002D2303" w14:paraId="05C0AC79" w14:textId="77777777" w:rsidTr="00903A0A">
        <w:tc>
          <w:tcPr>
            <w:tcW w:w="1135" w:type="dxa"/>
            <w:shd w:val="clear" w:color="auto" w:fill="auto"/>
          </w:tcPr>
          <w:p w14:paraId="67AB310F" w14:textId="77777777" w:rsidR="002D2303" w:rsidRPr="002D2303" w:rsidRDefault="002D2303" w:rsidP="002D2303">
            <w:pPr>
              <w:jc w:val="center"/>
              <w:rPr>
                <w:rFonts w:ascii="Calibri" w:eastAsia="Calibri" w:hAnsi="Calibri" w:cs="Calibri"/>
                <w:b/>
                <w:bCs/>
                <w:sz w:val="22"/>
                <w:szCs w:val="22"/>
                <w:u w:val="single"/>
                <w:lang w:eastAsia="en-GB"/>
              </w:rPr>
            </w:pPr>
          </w:p>
        </w:tc>
        <w:tc>
          <w:tcPr>
            <w:tcW w:w="8771" w:type="dxa"/>
            <w:shd w:val="clear" w:color="auto" w:fill="auto"/>
          </w:tcPr>
          <w:p w14:paraId="2D85EC22" w14:textId="77777777" w:rsidR="002D2303" w:rsidRPr="002D2303" w:rsidRDefault="002D2303" w:rsidP="002D2303">
            <w:pPr>
              <w:ind w:left="288"/>
              <w:rPr>
                <w:rFonts w:ascii="Calibri" w:eastAsia="Calibri" w:hAnsi="Calibri" w:cs="Arial"/>
                <w:b/>
                <w:bCs/>
                <w:sz w:val="22"/>
                <w:szCs w:val="22"/>
                <w:lang w:eastAsia="en-GB"/>
              </w:rPr>
            </w:pPr>
            <w:r w:rsidRPr="002D2303">
              <w:rPr>
                <w:rFonts w:ascii="Calibri" w:eastAsia="Calibri" w:hAnsi="Calibri" w:cs="Arial"/>
                <w:sz w:val="22"/>
                <w:szCs w:val="22"/>
                <w:lang w:eastAsia="en-GB"/>
              </w:rPr>
              <w:t xml:space="preserve"> </w:t>
            </w:r>
            <w:r w:rsidRPr="002D2303">
              <w:rPr>
                <w:rFonts w:ascii="Calibri" w:eastAsia="Calibri" w:hAnsi="Calibri" w:cs="Arial"/>
                <w:b/>
                <w:bCs/>
                <w:sz w:val="22"/>
                <w:szCs w:val="22"/>
                <w:lang w:eastAsia="en-GB"/>
              </w:rPr>
              <w:t xml:space="preserve">QUALIFICATIONS AND TRAINING </w:t>
            </w:r>
          </w:p>
        </w:tc>
      </w:tr>
      <w:tr w:rsidR="002D2303" w:rsidRPr="002D2303" w14:paraId="00ADFDB0" w14:textId="77777777" w:rsidTr="00903A0A">
        <w:tc>
          <w:tcPr>
            <w:tcW w:w="1135" w:type="dxa"/>
            <w:shd w:val="clear" w:color="auto" w:fill="auto"/>
          </w:tcPr>
          <w:p w14:paraId="4BA54272"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1DF2FADD"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0D8EB5E6"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36E4E237" w14:textId="77777777" w:rsidR="002D2303" w:rsidRPr="002D2303" w:rsidRDefault="002D2303" w:rsidP="002D2303">
            <w:pPr>
              <w:jc w:val="center"/>
              <w:rPr>
                <w:rFonts w:ascii="Calibri" w:eastAsia="Calibri" w:hAnsi="Calibri" w:cs="Calibri"/>
                <w:b/>
                <w:bCs/>
                <w:sz w:val="22"/>
                <w:szCs w:val="22"/>
                <w:u w:val="single"/>
                <w:lang w:eastAsia="en-GB"/>
              </w:rPr>
            </w:pPr>
          </w:p>
          <w:p w14:paraId="05C73186"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45C3977A"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7B970D31"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tc>
        <w:tc>
          <w:tcPr>
            <w:tcW w:w="8771" w:type="dxa"/>
            <w:shd w:val="clear" w:color="auto" w:fill="auto"/>
          </w:tcPr>
          <w:p w14:paraId="6CE203E3"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GCSE Mathematics and English (A-C). </w:t>
            </w:r>
          </w:p>
          <w:p w14:paraId="35BC1BAB"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NVQ or equivalent or the ability to demonstrate high level of experience. </w:t>
            </w:r>
          </w:p>
          <w:p w14:paraId="0C7E40DF"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Recognised qualifications or able to demonstrate high level of Awareness and training in specific needs for Autism, Attachment Disorder and ADHD. </w:t>
            </w:r>
          </w:p>
          <w:p w14:paraId="628B6501"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Willingness to continue to review own professional development. </w:t>
            </w:r>
          </w:p>
          <w:p w14:paraId="18AEC7D5"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Have an up-to-date DSL training record. </w:t>
            </w:r>
          </w:p>
          <w:p w14:paraId="04350283"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 xml:space="preserve">An </w:t>
            </w:r>
            <w:proofErr w:type="gramStart"/>
            <w:r w:rsidRPr="002D2303">
              <w:rPr>
                <w:rFonts w:ascii="Calibri" w:eastAsia="Calibri" w:hAnsi="Calibri" w:cs="Arial"/>
                <w:sz w:val="22"/>
                <w:szCs w:val="22"/>
                <w:lang w:eastAsia="en-GB"/>
              </w:rPr>
              <w:t>up to date</w:t>
            </w:r>
            <w:proofErr w:type="gramEnd"/>
            <w:r w:rsidRPr="002D2303">
              <w:rPr>
                <w:rFonts w:ascii="Calibri" w:eastAsia="Calibri" w:hAnsi="Calibri" w:cs="Arial"/>
                <w:sz w:val="22"/>
                <w:szCs w:val="22"/>
                <w:lang w:eastAsia="en-GB"/>
              </w:rPr>
              <w:t xml:space="preserve"> positive handling qualification or willingness to engage with this. </w:t>
            </w:r>
          </w:p>
        </w:tc>
      </w:tr>
      <w:tr w:rsidR="002D2303" w:rsidRPr="002D2303" w14:paraId="0F332B65" w14:textId="77777777" w:rsidTr="00903A0A">
        <w:tc>
          <w:tcPr>
            <w:tcW w:w="1135" w:type="dxa"/>
            <w:shd w:val="clear" w:color="auto" w:fill="auto"/>
          </w:tcPr>
          <w:p w14:paraId="2DE9EEDA" w14:textId="77777777" w:rsidR="002D2303" w:rsidRPr="002D2303" w:rsidRDefault="002D2303" w:rsidP="002D2303">
            <w:pPr>
              <w:jc w:val="center"/>
              <w:rPr>
                <w:rFonts w:ascii="Calibri" w:eastAsia="Calibri" w:hAnsi="Calibri" w:cs="Calibri"/>
                <w:b/>
                <w:bCs/>
                <w:sz w:val="22"/>
                <w:szCs w:val="22"/>
                <w:u w:val="single"/>
                <w:lang w:eastAsia="en-GB"/>
              </w:rPr>
            </w:pPr>
          </w:p>
        </w:tc>
        <w:tc>
          <w:tcPr>
            <w:tcW w:w="8771" w:type="dxa"/>
            <w:shd w:val="clear" w:color="auto" w:fill="auto"/>
          </w:tcPr>
          <w:p w14:paraId="027CF798"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b/>
                <w:bCs/>
                <w:sz w:val="22"/>
                <w:szCs w:val="22"/>
                <w:lang w:eastAsia="en-GB"/>
              </w:rPr>
              <w:t>KNOWLEDGE AND SKILLS</w:t>
            </w:r>
          </w:p>
        </w:tc>
      </w:tr>
      <w:tr w:rsidR="002D2303" w:rsidRPr="002D2303" w14:paraId="2A97BD22" w14:textId="77777777" w:rsidTr="00903A0A">
        <w:tc>
          <w:tcPr>
            <w:tcW w:w="1135" w:type="dxa"/>
            <w:shd w:val="clear" w:color="auto" w:fill="auto"/>
          </w:tcPr>
          <w:p w14:paraId="3914811F"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62AA56AB" w14:textId="77777777" w:rsidR="002D2303" w:rsidRPr="002D2303" w:rsidRDefault="002D2303" w:rsidP="002D2303">
            <w:pPr>
              <w:jc w:val="center"/>
              <w:rPr>
                <w:rFonts w:ascii="Calibri" w:eastAsia="Calibri" w:hAnsi="Calibri" w:cs="Calibri"/>
                <w:b/>
                <w:bCs/>
                <w:sz w:val="22"/>
                <w:szCs w:val="22"/>
                <w:u w:val="single"/>
                <w:lang w:eastAsia="en-GB"/>
              </w:rPr>
            </w:pPr>
          </w:p>
          <w:p w14:paraId="3BCBBC88"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120C8227" w14:textId="77777777" w:rsidR="002D2303" w:rsidRPr="002D2303" w:rsidRDefault="002D2303" w:rsidP="002D2303">
            <w:pPr>
              <w:jc w:val="center"/>
              <w:rPr>
                <w:rFonts w:ascii="Calibri" w:eastAsia="Calibri" w:hAnsi="Calibri" w:cs="Calibri"/>
                <w:b/>
                <w:bCs/>
                <w:sz w:val="22"/>
                <w:szCs w:val="22"/>
                <w:u w:val="single"/>
                <w:lang w:eastAsia="en-GB"/>
              </w:rPr>
            </w:pPr>
          </w:p>
          <w:p w14:paraId="04E9D65B"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19D11FC7" w14:textId="77777777" w:rsidR="002D2303" w:rsidRPr="002D2303" w:rsidRDefault="002D2303" w:rsidP="002D2303">
            <w:pPr>
              <w:jc w:val="center"/>
              <w:rPr>
                <w:rFonts w:ascii="Calibri" w:eastAsia="Calibri" w:hAnsi="Calibri" w:cs="Calibri"/>
                <w:b/>
                <w:bCs/>
                <w:sz w:val="22"/>
                <w:szCs w:val="22"/>
                <w:u w:val="single"/>
                <w:lang w:eastAsia="en-GB"/>
              </w:rPr>
            </w:pPr>
          </w:p>
          <w:p w14:paraId="06BCCA0C"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139FDD0B" w14:textId="77777777" w:rsidR="002D2303" w:rsidRPr="002D2303" w:rsidRDefault="002D2303" w:rsidP="002D2303">
            <w:pPr>
              <w:jc w:val="center"/>
              <w:rPr>
                <w:rFonts w:ascii="Calibri" w:eastAsia="Calibri" w:hAnsi="Calibri" w:cs="Calibri"/>
                <w:b/>
                <w:bCs/>
                <w:sz w:val="22"/>
                <w:szCs w:val="22"/>
                <w:u w:val="single"/>
                <w:lang w:eastAsia="en-GB"/>
              </w:rPr>
            </w:pPr>
          </w:p>
          <w:p w14:paraId="76EFA8B0"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D</w:t>
            </w:r>
          </w:p>
          <w:p w14:paraId="632762E5"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p w14:paraId="7909C7E0" w14:textId="77777777" w:rsidR="002D2303" w:rsidRPr="002D2303" w:rsidRDefault="002D2303" w:rsidP="002D2303">
            <w:pPr>
              <w:jc w:val="center"/>
              <w:rPr>
                <w:rFonts w:ascii="Calibri" w:eastAsia="Calibri" w:hAnsi="Calibri" w:cs="Calibri"/>
                <w:b/>
                <w:bCs/>
                <w:sz w:val="22"/>
                <w:szCs w:val="22"/>
                <w:u w:val="single"/>
                <w:lang w:eastAsia="en-GB"/>
              </w:rPr>
            </w:pPr>
          </w:p>
          <w:p w14:paraId="0745D0AB" w14:textId="77777777" w:rsidR="002D2303" w:rsidRPr="002D2303" w:rsidRDefault="002D2303" w:rsidP="002D2303">
            <w:pPr>
              <w:jc w:val="center"/>
              <w:rPr>
                <w:rFonts w:ascii="Calibri" w:eastAsia="Calibri" w:hAnsi="Calibri" w:cs="Calibri"/>
                <w:b/>
                <w:bCs/>
                <w:sz w:val="22"/>
                <w:szCs w:val="22"/>
                <w:u w:val="single"/>
                <w:lang w:eastAsia="en-GB"/>
              </w:rPr>
            </w:pPr>
            <w:r w:rsidRPr="002D2303">
              <w:rPr>
                <w:rFonts w:ascii="Calibri" w:eastAsia="Calibri" w:hAnsi="Calibri" w:cs="Calibri"/>
                <w:b/>
                <w:bCs/>
                <w:sz w:val="22"/>
                <w:szCs w:val="22"/>
                <w:u w:val="single"/>
                <w:lang w:eastAsia="en-GB"/>
              </w:rPr>
              <w:t>E</w:t>
            </w:r>
          </w:p>
        </w:tc>
        <w:tc>
          <w:tcPr>
            <w:tcW w:w="8771" w:type="dxa"/>
            <w:shd w:val="clear" w:color="auto" w:fill="auto"/>
          </w:tcPr>
          <w:p w14:paraId="1C62E001"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A personal and professional commitment to equal opportunities, diversity and the promoting of good race relations.</w:t>
            </w:r>
          </w:p>
          <w:p w14:paraId="18383C77"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Understanding of the ethos behind cross curricular teaching approaches.</w:t>
            </w:r>
          </w:p>
          <w:p w14:paraId="40745A40"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Knowledge of the development of children and their needs.</w:t>
            </w:r>
          </w:p>
          <w:p w14:paraId="4AB72BDB"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An understanding and depth of knowledge of the many factors that contribute to emotional and social development.</w:t>
            </w:r>
          </w:p>
          <w:p w14:paraId="701A4BE5"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Knowledge of the importance of collaborative approaches in and beyond school and the use of rewards and sanctions.</w:t>
            </w:r>
          </w:p>
          <w:p w14:paraId="3BDE7A24"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Ability to identify existing and potential barriers to learning.</w:t>
            </w:r>
          </w:p>
          <w:p w14:paraId="61008AEC"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An understanding and depth of knowledge of the many factors that contribute to emotional and social development.</w:t>
            </w:r>
          </w:p>
          <w:p w14:paraId="6CDE6363" w14:textId="77777777" w:rsidR="002D2303" w:rsidRPr="002D2303" w:rsidRDefault="002D2303" w:rsidP="002D2303">
            <w:pPr>
              <w:ind w:left="288"/>
              <w:rPr>
                <w:rFonts w:ascii="Calibri" w:eastAsia="Calibri" w:hAnsi="Calibri" w:cs="Arial"/>
                <w:sz w:val="22"/>
                <w:szCs w:val="22"/>
                <w:lang w:eastAsia="en-GB"/>
              </w:rPr>
            </w:pPr>
            <w:r w:rsidRPr="002D2303">
              <w:rPr>
                <w:rFonts w:ascii="Calibri" w:eastAsia="Calibri" w:hAnsi="Calibri" w:cs="Arial"/>
                <w:sz w:val="22"/>
                <w:szCs w:val="22"/>
                <w:lang w:eastAsia="en-GB"/>
              </w:rPr>
              <w:t>In line with the Immigration Act 2016; you should be able to demonstrate fluency of the English Language at an Intermediate Threshold Level</w:t>
            </w:r>
          </w:p>
        </w:tc>
      </w:tr>
    </w:tbl>
    <w:p w14:paraId="1A3F980C" w14:textId="77777777" w:rsidR="002D2303" w:rsidRPr="002D2303" w:rsidRDefault="002D2303" w:rsidP="002D2303">
      <w:pPr>
        <w:rPr>
          <w:rFonts w:ascii="Calibri" w:eastAsia="Calibri" w:hAnsi="Calibri" w:cs="Arial"/>
          <w:sz w:val="20"/>
          <w:szCs w:val="20"/>
          <w:lang w:eastAsia="en-GB"/>
        </w:rPr>
      </w:pPr>
    </w:p>
    <w:p w14:paraId="2014CBF5" w14:textId="77777777" w:rsidR="004D3E9E" w:rsidRDefault="004D3E9E" w:rsidP="004D3E9E">
      <w:pPr>
        <w:pStyle w:val="BodyText"/>
        <w:spacing w:before="2"/>
        <w:rPr>
          <w:rFonts w:ascii="Arial"/>
          <w:b/>
          <w:sz w:val="10"/>
        </w:rPr>
      </w:pPr>
    </w:p>
    <w:p w14:paraId="68E53B3A" w14:textId="5284321F" w:rsidR="00747841" w:rsidRPr="00584D28" w:rsidRDefault="00747841" w:rsidP="00584D28">
      <w:pPr>
        <w:jc w:val="center"/>
        <w:rPr>
          <w:rFonts w:ascii="Arial" w:hAnsi="Arial" w:cs="Arial"/>
          <w:b/>
          <w:sz w:val="28"/>
          <w:szCs w:val="28"/>
          <w:highlight w:val="yellow"/>
        </w:rPr>
      </w:pPr>
    </w:p>
    <w:p w14:paraId="3D1E04D9" w14:textId="77777777" w:rsidR="00747841" w:rsidRDefault="00747841" w:rsidP="00747841">
      <w:pPr>
        <w:jc w:val="center"/>
        <w:rPr>
          <w:rFonts w:ascii="Arial" w:hAnsi="Arial" w:cs="Arial"/>
          <w:b/>
          <w:sz w:val="28"/>
          <w:szCs w:val="28"/>
        </w:rPr>
      </w:pPr>
    </w:p>
    <w:p w14:paraId="469FBCF9" w14:textId="37DED26A" w:rsidR="004D3E9E" w:rsidRPr="004D3E9E" w:rsidRDefault="004D3E9E" w:rsidP="004D3E9E">
      <w:pPr>
        <w:rPr>
          <w:rFonts w:cstheme="minorHAnsi"/>
          <w:sz w:val="22"/>
          <w:szCs w:val="22"/>
        </w:rPr>
      </w:pPr>
    </w:p>
    <w:p w14:paraId="1A2EC639" w14:textId="47D51DFF" w:rsidR="00A41D5E" w:rsidRDefault="00A41D5E" w:rsidP="00A41D5E">
      <w:pPr>
        <w:spacing w:after="160" w:line="259" w:lineRule="auto"/>
        <w:jc w:val="center"/>
        <w:rPr>
          <w:rFonts w:cstheme="minorHAnsi"/>
          <w:b/>
          <w:color w:val="7030A0"/>
          <w:sz w:val="28"/>
          <w:szCs w:val="28"/>
          <w:lang w:val="en-US"/>
        </w:rPr>
      </w:pPr>
    </w:p>
    <w:p w14:paraId="731493F5" w14:textId="55EC8D7C" w:rsidR="003E2BBD" w:rsidRPr="00123B95" w:rsidRDefault="003E2BBD" w:rsidP="00A41D5E">
      <w:pPr>
        <w:spacing w:after="160" w:line="259" w:lineRule="auto"/>
        <w:jc w:val="center"/>
        <w:rPr>
          <w:rFonts w:cstheme="minorHAnsi"/>
          <w:b/>
          <w:color w:val="7030A0"/>
          <w:sz w:val="28"/>
          <w:szCs w:val="28"/>
          <w:lang w:val="en-US"/>
        </w:rPr>
      </w:pPr>
      <w:r w:rsidRPr="00123B95">
        <w:rPr>
          <w:rFonts w:cstheme="minorHAnsi"/>
          <w:b/>
          <w:color w:val="7030A0"/>
          <w:sz w:val="28"/>
          <w:szCs w:val="28"/>
          <w:lang w:val="en-US"/>
        </w:rPr>
        <w:t>How to Find Us</w:t>
      </w:r>
    </w:p>
    <w:p w14:paraId="78030AEF" w14:textId="6EFCC3AF" w:rsidR="00A41D5E" w:rsidRPr="00A41D5E" w:rsidRDefault="003E2BBD" w:rsidP="00A41D5E">
      <w:pPr>
        <w:spacing w:after="160" w:line="259" w:lineRule="auto"/>
        <w:jc w:val="center"/>
        <w:rPr>
          <w:rFonts w:cstheme="minorHAnsi"/>
          <w:b/>
          <w:color w:val="7030A0"/>
          <w:sz w:val="28"/>
          <w:szCs w:val="28"/>
          <w:lang w:val="en-US"/>
        </w:rPr>
      </w:pPr>
      <w:r w:rsidRPr="00123B95">
        <w:rPr>
          <w:rFonts w:cstheme="minorHAnsi"/>
          <w:b/>
          <w:color w:val="7030A0"/>
          <w:sz w:val="28"/>
          <w:szCs w:val="28"/>
          <w:lang w:val="en-US"/>
        </w:rPr>
        <w:t>MA</w:t>
      </w:r>
      <w:r w:rsidR="00A41D5E">
        <w:rPr>
          <w:rFonts w:cstheme="minorHAnsi"/>
          <w:b/>
          <w:color w:val="7030A0"/>
          <w:sz w:val="28"/>
          <w:szCs w:val="28"/>
          <w:lang w:val="en-US"/>
        </w:rPr>
        <w:t>P</w:t>
      </w:r>
    </w:p>
    <w:p w14:paraId="04FB6DF5" w14:textId="3A48DEF3" w:rsidR="003E2BBD" w:rsidRPr="00A00403" w:rsidRDefault="00A41D5E">
      <w:pPr>
        <w:spacing w:after="160" w:line="259" w:lineRule="auto"/>
        <w:jc w:val="center"/>
        <w:rPr>
          <w:rFonts w:cstheme="minorHAnsi"/>
          <w:b/>
          <w:color w:val="7030A0"/>
          <w:sz w:val="40"/>
          <w:szCs w:val="40"/>
          <w:lang w:val="en-US"/>
        </w:rPr>
      </w:pPr>
      <w:r w:rsidRPr="00F67569">
        <w:rPr>
          <w:rFonts w:cstheme="minorHAnsi"/>
          <w:b/>
          <w:noProof/>
          <w:color w:val="7030A0"/>
          <w:sz w:val="40"/>
          <w:szCs w:val="40"/>
          <w:lang w:eastAsia="en-GB"/>
        </w:rPr>
        <w:drawing>
          <wp:anchor distT="0" distB="0" distL="114300" distR="114300" simplePos="0" relativeHeight="251658243" behindDoc="0" locked="0" layoutInCell="1" allowOverlap="1" wp14:anchorId="47E2F682" wp14:editId="752B2CFC">
            <wp:simplePos x="0" y="0"/>
            <wp:positionH relativeFrom="column">
              <wp:posOffset>1606980</wp:posOffset>
            </wp:positionH>
            <wp:positionV relativeFrom="paragraph">
              <wp:posOffset>220530</wp:posOffset>
            </wp:positionV>
            <wp:extent cx="3521710" cy="2315210"/>
            <wp:effectExtent l="0" t="0" r="2540" b="8890"/>
            <wp:wrapThrough wrapText="bothSides">
              <wp:wrapPolygon edited="0">
                <wp:start x="0" y="0"/>
                <wp:lineTo x="0" y="21505"/>
                <wp:lineTo x="21499" y="21505"/>
                <wp:lineTo x="21499" y="0"/>
                <wp:lineTo x="0" y="0"/>
              </wp:wrapPolygon>
            </wp:wrapThrough>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3521710" cy="2315210"/>
                    </a:xfrm>
                    <a:prstGeom prst="rect">
                      <a:avLst/>
                    </a:prstGeom>
                  </pic:spPr>
                </pic:pic>
              </a:graphicData>
            </a:graphic>
            <wp14:sizeRelH relativeFrom="page">
              <wp14:pctWidth>0</wp14:pctWidth>
            </wp14:sizeRelH>
            <wp14:sizeRelV relativeFrom="page">
              <wp14:pctHeight>0</wp14:pctHeight>
            </wp14:sizeRelV>
          </wp:anchor>
        </w:drawing>
      </w:r>
    </w:p>
    <w:p w14:paraId="3CB60248" w14:textId="273D6B91" w:rsidR="003E2BBD" w:rsidRPr="00A00403" w:rsidRDefault="003E2BBD" w:rsidP="003E2BBD">
      <w:pPr>
        <w:pStyle w:val="NoSpacing"/>
        <w:jc w:val="center"/>
        <w:rPr>
          <w:rFonts w:cstheme="minorHAnsi"/>
          <w:sz w:val="22"/>
          <w:szCs w:val="22"/>
        </w:rPr>
      </w:pPr>
    </w:p>
    <w:p w14:paraId="65B44AC9" w14:textId="77777777" w:rsidR="00584D28" w:rsidRDefault="00584D28">
      <w:pPr>
        <w:pStyle w:val="NoSpacing"/>
        <w:jc w:val="center"/>
        <w:rPr>
          <w:rFonts w:cstheme="minorHAnsi"/>
          <w:sz w:val="22"/>
          <w:szCs w:val="22"/>
          <w:shd w:val="clear" w:color="auto" w:fill="FFFFFF"/>
        </w:rPr>
      </w:pPr>
    </w:p>
    <w:p w14:paraId="50A5EAF8" w14:textId="77777777" w:rsidR="00584D28" w:rsidRDefault="00584D28">
      <w:pPr>
        <w:pStyle w:val="NoSpacing"/>
        <w:jc w:val="center"/>
        <w:rPr>
          <w:rFonts w:cstheme="minorHAnsi"/>
          <w:sz w:val="22"/>
          <w:szCs w:val="22"/>
          <w:shd w:val="clear" w:color="auto" w:fill="FFFFFF"/>
        </w:rPr>
      </w:pPr>
    </w:p>
    <w:p w14:paraId="0833FFCB" w14:textId="77777777" w:rsidR="00584D28" w:rsidRDefault="00584D28">
      <w:pPr>
        <w:pStyle w:val="NoSpacing"/>
        <w:jc w:val="center"/>
        <w:rPr>
          <w:rFonts w:cstheme="minorHAnsi"/>
          <w:sz w:val="22"/>
          <w:szCs w:val="22"/>
          <w:shd w:val="clear" w:color="auto" w:fill="FFFFFF"/>
        </w:rPr>
      </w:pPr>
    </w:p>
    <w:p w14:paraId="4DE8BE1A" w14:textId="77777777" w:rsidR="00584D28" w:rsidRDefault="00584D28">
      <w:pPr>
        <w:pStyle w:val="NoSpacing"/>
        <w:jc w:val="center"/>
        <w:rPr>
          <w:rFonts w:cstheme="minorHAnsi"/>
          <w:sz w:val="22"/>
          <w:szCs w:val="22"/>
          <w:shd w:val="clear" w:color="auto" w:fill="FFFFFF"/>
        </w:rPr>
      </w:pPr>
    </w:p>
    <w:p w14:paraId="74D1BD7D" w14:textId="77777777" w:rsidR="00584D28" w:rsidRDefault="00584D28">
      <w:pPr>
        <w:pStyle w:val="NoSpacing"/>
        <w:jc w:val="center"/>
        <w:rPr>
          <w:rFonts w:cstheme="minorHAnsi"/>
          <w:sz w:val="22"/>
          <w:szCs w:val="22"/>
          <w:shd w:val="clear" w:color="auto" w:fill="FFFFFF"/>
        </w:rPr>
      </w:pPr>
    </w:p>
    <w:p w14:paraId="2D5F60A5" w14:textId="77777777" w:rsidR="00584D28" w:rsidRDefault="00584D28">
      <w:pPr>
        <w:pStyle w:val="NoSpacing"/>
        <w:jc w:val="center"/>
        <w:rPr>
          <w:rFonts w:cstheme="minorHAnsi"/>
          <w:sz w:val="22"/>
          <w:szCs w:val="22"/>
          <w:shd w:val="clear" w:color="auto" w:fill="FFFFFF"/>
        </w:rPr>
      </w:pPr>
    </w:p>
    <w:p w14:paraId="3F0B53B6" w14:textId="77777777" w:rsidR="00584D28" w:rsidRDefault="00584D28">
      <w:pPr>
        <w:pStyle w:val="NoSpacing"/>
        <w:jc w:val="center"/>
        <w:rPr>
          <w:rFonts w:cstheme="minorHAnsi"/>
          <w:sz w:val="22"/>
          <w:szCs w:val="22"/>
          <w:shd w:val="clear" w:color="auto" w:fill="FFFFFF"/>
        </w:rPr>
      </w:pPr>
    </w:p>
    <w:p w14:paraId="309748AE" w14:textId="77777777" w:rsidR="00584D28" w:rsidRDefault="00584D28">
      <w:pPr>
        <w:pStyle w:val="NoSpacing"/>
        <w:jc w:val="center"/>
        <w:rPr>
          <w:rFonts w:cstheme="minorHAnsi"/>
          <w:sz w:val="22"/>
          <w:szCs w:val="22"/>
          <w:shd w:val="clear" w:color="auto" w:fill="FFFFFF"/>
        </w:rPr>
      </w:pPr>
    </w:p>
    <w:p w14:paraId="24935996" w14:textId="77777777" w:rsidR="00A41D5E" w:rsidRDefault="00A41D5E">
      <w:pPr>
        <w:pStyle w:val="NoSpacing"/>
        <w:jc w:val="center"/>
        <w:rPr>
          <w:rFonts w:cstheme="minorHAnsi"/>
          <w:sz w:val="22"/>
          <w:szCs w:val="22"/>
          <w:shd w:val="clear" w:color="auto" w:fill="FFFFFF"/>
        </w:rPr>
      </w:pPr>
    </w:p>
    <w:p w14:paraId="190FBE9E" w14:textId="77777777" w:rsidR="00A41D5E" w:rsidRDefault="00A41D5E">
      <w:pPr>
        <w:pStyle w:val="NoSpacing"/>
        <w:jc w:val="center"/>
        <w:rPr>
          <w:rFonts w:cstheme="minorHAnsi"/>
          <w:sz w:val="22"/>
          <w:szCs w:val="22"/>
          <w:shd w:val="clear" w:color="auto" w:fill="FFFFFF"/>
        </w:rPr>
      </w:pPr>
    </w:p>
    <w:p w14:paraId="70A59EBD" w14:textId="417CECF7" w:rsidR="00A41D5E" w:rsidRDefault="00A41D5E">
      <w:pPr>
        <w:pStyle w:val="NoSpacing"/>
        <w:jc w:val="center"/>
        <w:rPr>
          <w:rFonts w:cstheme="minorHAnsi"/>
          <w:sz w:val="22"/>
          <w:szCs w:val="22"/>
          <w:shd w:val="clear" w:color="auto" w:fill="FFFFFF"/>
        </w:rPr>
      </w:pPr>
    </w:p>
    <w:p w14:paraId="709B9898" w14:textId="1C39E965" w:rsidR="00A41D5E" w:rsidRDefault="00A41D5E">
      <w:pPr>
        <w:pStyle w:val="NoSpacing"/>
        <w:jc w:val="center"/>
        <w:rPr>
          <w:rFonts w:cstheme="minorHAnsi"/>
          <w:sz w:val="22"/>
          <w:szCs w:val="22"/>
          <w:shd w:val="clear" w:color="auto" w:fill="FFFFFF"/>
        </w:rPr>
      </w:pPr>
    </w:p>
    <w:p w14:paraId="74BB8A00" w14:textId="77777777" w:rsidR="00A41D5E" w:rsidRDefault="00A41D5E">
      <w:pPr>
        <w:pStyle w:val="NoSpacing"/>
        <w:jc w:val="center"/>
        <w:rPr>
          <w:rFonts w:cstheme="minorHAnsi"/>
          <w:sz w:val="22"/>
          <w:szCs w:val="22"/>
          <w:shd w:val="clear" w:color="auto" w:fill="FFFFFF"/>
        </w:rPr>
      </w:pPr>
    </w:p>
    <w:p w14:paraId="30741D01" w14:textId="77777777" w:rsidR="00A41D5E" w:rsidRDefault="00A41D5E">
      <w:pPr>
        <w:pStyle w:val="NoSpacing"/>
        <w:jc w:val="center"/>
        <w:rPr>
          <w:rFonts w:cstheme="minorHAnsi"/>
          <w:sz w:val="22"/>
          <w:szCs w:val="22"/>
          <w:shd w:val="clear" w:color="auto" w:fill="FFFFFF"/>
        </w:rPr>
      </w:pPr>
    </w:p>
    <w:p w14:paraId="55045C1C" w14:textId="1CC79A38" w:rsidR="0036542D" w:rsidRPr="00821013" w:rsidRDefault="0036542D">
      <w:pPr>
        <w:pStyle w:val="NoSpacing"/>
        <w:jc w:val="center"/>
        <w:rPr>
          <w:rFonts w:cstheme="minorHAnsi"/>
          <w:sz w:val="22"/>
          <w:szCs w:val="22"/>
          <w:shd w:val="clear" w:color="auto" w:fill="FFFFFF"/>
        </w:rPr>
      </w:pPr>
      <w:r w:rsidRPr="00821013">
        <w:rPr>
          <w:rFonts w:cstheme="minorHAnsi"/>
          <w:sz w:val="22"/>
          <w:szCs w:val="22"/>
          <w:shd w:val="clear" w:color="auto" w:fill="FFFFFF"/>
        </w:rPr>
        <w:t>Wycliffe CE Primary School,</w:t>
      </w:r>
      <w:r w:rsidRPr="00821013">
        <w:rPr>
          <w:rFonts w:cstheme="minorHAnsi"/>
          <w:sz w:val="22"/>
          <w:szCs w:val="22"/>
        </w:rPr>
        <w:br/>
      </w:r>
      <w:r w:rsidRPr="00821013">
        <w:rPr>
          <w:rFonts w:cstheme="minorHAnsi"/>
          <w:sz w:val="22"/>
          <w:szCs w:val="22"/>
          <w:shd w:val="clear" w:color="auto" w:fill="FFFFFF"/>
        </w:rPr>
        <w:t>Saltaire Road, Shipley, BD18 3HZ</w:t>
      </w:r>
    </w:p>
    <w:p w14:paraId="7CAD7932" w14:textId="3E15A8DF" w:rsidR="003E2BBD" w:rsidRPr="00821013" w:rsidRDefault="003E2BBD" w:rsidP="003E2BBD">
      <w:pPr>
        <w:pStyle w:val="NoSpacing"/>
        <w:jc w:val="center"/>
        <w:rPr>
          <w:rFonts w:cstheme="minorHAnsi"/>
          <w:sz w:val="22"/>
          <w:szCs w:val="22"/>
        </w:rPr>
      </w:pPr>
      <w:r w:rsidRPr="00821013">
        <w:rPr>
          <w:rFonts w:eastAsia="Times New Roman" w:cstheme="minorHAnsi"/>
          <w:sz w:val="22"/>
          <w:szCs w:val="22"/>
        </w:rPr>
        <w:t xml:space="preserve">T: </w:t>
      </w:r>
      <w:r w:rsidR="00821013" w:rsidRPr="00821013">
        <w:rPr>
          <w:rFonts w:cstheme="minorHAnsi"/>
          <w:color w:val="222222"/>
          <w:sz w:val="22"/>
          <w:szCs w:val="22"/>
          <w:shd w:val="clear" w:color="auto" w:fill="FFFFFF"/>
        </w:rPr>
        <w:t>01274 584779</w:t>
      </w:r>
    </w:p>
    <w:p w14:paraId="260F61C3" w14:textId="47BEF172" w:rsidR="003E2BBD" w:rsidRPr="00821013" w:rsidRDefault="003E2BBD" w:rsidP="003E2BBD">
      <w:pPr>
        <w:pStyle w:val="NoSpacing"/>
        <w:jc w:val="center"/>
        <w:rPr>
          <w:rFonts w:cstheme="minorHAnsi"/>
          <w:sz w:val="22"/>
          <w:szCs w:val="22"/>
        </w:rPr>
      </w:pPr>
      <w:proofErr w:type="gramStart"/>
      <w:r w:rsidRPr="003F2227">
        <w:rPr>
          <w:rFonts w:cstheme="minorHAnsi"/>
          <w:sz w:val="22"/>
          <w:szCs w:val="22"/>
        </w:rPr>
        <w:t>E:</w:t>
      </w:r>
      <w:r w:rsidR="00BA26A3" w:rsidRPr="003F2227">
        <w:rPr>
          <w:rFonts w:cstheme="minorHAnsi"/>
          <w:color w:val="222222"/>
          <w:sz w:val="22"/>
          <w:szCs w:val="22"/>
          <w:shd w:val="clear" w:color="auto" w:fill="FFFFFF"/>
        </w:rPr>
        <w:t>office@wycliffe.</w:t>
      </w:r>
      <w:r w:rsidR="00C61D6A" w:rsidRPr="003F2227">
        <w:rPr>
          <w:rFonts w:cstheme="minorHAnsi"/>
          <w:color w:val="222222"/>
          <w:sz w:val="22"/>
          <w:szCs w:val="22"/>
          <w:shd w:val="clear" w:color="auto" w:fill="FFFFFF"/>
        </w:rPr>
        <w:t>bdat-academies.org</w:t>
      </w:r>
      <w:proofErr w:type="gramEnd"/>
    </w:p>
    <w:p w14:paraId="4EA1535F" w14:textId="65410DF0" w:rsidR="003E2BBD" w:rsidRDefault="00B8156A" w:rsidP="00484FAE">
      <w:pPr>
        <w:pStyle w:val="NoSpacing"/>
        <w:jc w:val="center"/>
        <w:rPr>
          <w:rFonts w:cstheme="minorHAnsi"/>
          <w:sz w:val="22"/>
          <w:szCs w:val="22"/>
        </w:rPr>
      </w:pPr>
      <w:r>
        <w:rPr>
          <w:rFonts w:cstheme="minorHAnsi"/>
          <w:sz w:val="22"/>
          <w:szCs w:val="22"/>
        </w:rPr>
        <w:t>https</w:t>
      </w:r>
      <w:r w:rsidR="003E2BBD" w:rsidRPr="00821013">
        <w:rPr>
          <w:rFonts w:cstheme="minorHAnsi"/>
          <w:sz w:val="22"/>
          <w:szCs w:val="22"/>
        </w:rPr>
        <w:t>:</w:t>
      </w:r>
      <w:r>
        <w:rPr>
          <w:rFonts w:cstheme="minorHAnsi"/>
          <w:sz w:val="22"/>
          <w:szCs w:val="22"/>
        </w:rPr>
        <w:t>//</w:t>
      </w:r>
      <w:r w:rsidR="003E2BBD" w:rsidRPr="00821013">
        <w:rPr>
          <w:rFonts w:cstheme="minorHAnsi"/>
          <w:sz w:val="22"/>
          <w:szCs w:val="22"/>
        </w:rPr>
        <w:t xml:space="preserve"> </w:t>
      </w:r>
      <w:r w:rsidR="00A263F1" w:rsidRPr="00A263F1">
        <w:rPr>
          <w:rFonts w:cstheme="minorHAnsi"/>
          <w:sz w:val="22"/>
          <w:szCs w:val="22"/>
        </w:rPr>
        <w:t>wycliffeprimary.org</w:t>
      </w:r>
    </w:p>
    <w:p w14:paraId="0DF9F561" w14:textId="36CC13B4" w:rsidR="00350730" w:rsidRDefault="00350730" w:rsidP="00584D28">
      <w:pPr>
        <w:pStyle w:val="NoSpacing"/>
        <w:rPr>
          <w:rFonts w:cstheme="minorHAnsi"/>
          <w:sz w:val="22"/>
          <w:szCs w:val="22"/>
        </w:rPr>
      </w:pPr>
      <w:r>
        <w:rPr>
          <w:rFonts w:cstheme="minorHAnsi"/>
          <w:sz w:val="22"/>
          <w:szCs w:val="22"/>
        </w:rPr>
        <w:t xml:space="preserve">  </w:t>
      </w:r>
    </w:p>
    <w:p w14:paraId="1A283532" w14:textId="30115237" w:rsidR="00464434" w:rsidRDefault="00464434" w:rsidP="00123B95">
      <w:pPr>
        <w:rPr>
          <w:rFonts w:cstheme="minorHAnsi"/>
          <w:sz w:val="22"/>
          <w:szCs w:val="22"/>
        </w:rPr>
      </w:pPr>
    </w:p>
    <w:p w14:paraId="44B6878F" w14:textId="651F0202" w:rsidR="00464434" w:rsidRPr="00123B95" w:rsidRDefault="00464434" w:rsidP="003E2BBD">
      <w:pPr>
        <w:jc w:val="center"/>
        <w:rPr>
          <w:rFonts w:cstheme="minorHAnsi"/>
          <w:b/>
          <w:sz w:val="22"/>
          <w:szCs w:val="22"/>
        </w:rPr>
      </w:pPr>
      <w:r w:rsidRPr="00123B95">
        <w:rPr>
          <w:rFonts w:cstheme="minorHAnsi"/>
          <w:b/>
          <w:sz w:val="22"/>
          <w:szCs w:val="22"/>
        </w:rPr>
        <w:t>BDAT</w:t>
      </w:r>
    </w:p>
    <w:p w14:paraId="3F769CBA" w14:textId="662DB438" w:rsidR="003E2BBD" w:rsidRPr="00A00403" w:rsidRDefault="003E2BBD" w:rsidP="003E2BBD">
      <w:pPr>
        <w:jc w:val="center"/>
        <w:rPr>
          <w:rFonts w:cstheme="minorHAnsi"/>
          <w:sz w:val="22"/>
          <w:szCs w:val="22"/>
        </w:rPr>
      </w:pPr>
      <w:r w:rsidRPr="00A00403">
        <w:rPr>
          <w:rFonts w:cstheme="minorHAnsi"/>
          <w:sz w:val="22"/>
          <w:szCs w:val="22"/>
        </w:rPr>
        <w:t>2</w:t>
      </w:r>
      <w:r w:rsidRPr="00A00403">
        <w:rPr>
          <w:rFonts w:cstheme="minorHAnsi"/>
          <w:sz w:val="22"/>
          <w:szCs w:val="22"/>
          <w:vertAlign w:val="superscript"/>
        </w:rPr>
        <w:t>nd</w:t>
      </w:r>
      <w:r w:rsidRPr="00A00403">
        <w:rPr>
          <w:rFonts w:cstheme="minorHAnsi"/>
          <w:sz w:val="22"/>
          <w:szCs w:val="22"/>
        </w:rPr>
        <w:t xml:space="preserve"> Floor, Jade Building, Albion Mill,</w:t>
      </w:r>
    </w:p>
    <w:p w14:paraId="44676004" w14:textId="2FE62064" w:rsidR="003E2BBD" w:rsidRPr="00A00403" w:rsidRDefault="003E2BBD" w:rsidP="003E2BBD">
      <w:pPr>
        <w:jc w:val="center"/>
        <w:rPr>
          <w:rFonts w:cstheme="minorHAnsi"/>
          <w:sz w:val="22"/>
          <w:szCs w:val="22"/>
        </w:rPr>
      </w:pPr>
      <w:r w:rsidRPr="00A00403">
        <w:rPr>
          <w:rFonts w:cstheme="minorHAnsi"/>
          <w:sz w:val="22"/>
          <w:szCs w:val="22"/>
        </w:rPr>
        <w:t>Albion Road, Bradford, BD10 9TQ</w:t>
      </w:r>
    </w:p>
    <w:p w14:paraId="4CDB4821" w14:textId="2F9EF400" w:rsidR="003E2BBD" w:rsidRPr="00A00403" w:rsidRDefault="003E2BBD" w:rsidP="003E2BBD">
      <w:pPr>
        <w:jc w:val="center"/>
        <w:rPr>
          <w:rFonts w:cstheme="minorHAnsi"/>
          <w:sz w:val="22"/>
          <w:szCs w:val="22"/>
        </w:rPr>
      </w:pPr>
      <w:r w:rsidRPr="00A00403">
        <w:rPr>
          <w:rFonts w:cstheme="minorHAnsi"/>
          <w:bCs/>
          <w:sz w:val="22"/>
          <w:szCs w:val="22"/>
        </w:rPr>
        <w:t>T:</w:t>
      </w:r>
      <w:r w:rsidRPr="00A00403">
        <w:rPr>
          <w:rFonts w:cstheme="minorHAnsi"/>
          <w:sz w:val="22"/>
          <w:szCs w:val="22"/>
        </w:rPr>
        <w:t xml:space="preserve"> 01274 909120</w:t>
      </w:r>
    </w:p>
    <w:p w14:paraId="136AE931" w14:textId="4983FE3D" w:rsidR="003E2BBD" w:rsidRPr="00A00403" w:rsidRDefault="003E2BBD" w:rsidP="003E2BBD">
      <w:pPr>
        <w:jc w:val="center"/>
        <w:rPr>
          <w:rFonts w:cstheme="minorHAnsi"/>
          <w:bCs/>
          <w:sz w:val="22"/>
          <w:szCs w:val="22"/>
        </w:rPr>
      </w:pPr>
      <w:r w:rsidRPr="00A00403">
        <w:rPr>
          <w:rFonts w:cstheme="minorHAnsi"/>
          <w:bCs/>
          <w:sz w:val="22"/>
          <w:szCs w:val="22"/>
        </w:rPr>
        <w:t>E: info@bdat-academies.org</w:t>
      </w:r>
    </w:p>
    <w:p w14:paraId="2667A6DA" w14:textId="2E4FD91F" w:rsidR="00464434" w:rsidRDefault="003E2BBD" w:rsidP="00584D28">
      <w:pPr>
        <w:jc w:val="center"/>
        <w:rPr>
          <w:rStyle w:val="Hyperlink"/>
          <w:rFonts w:cstheme="minorHAnsi"/>
          <w:sz w:val="22"/>
          <w:szCs w:val="22"/>
        </w:rPr>
      </w:pPr>
      <w:r w:rsidRPr="003F2227">
        <w:rPr>
          <w:rFonts w:cstheme="minorHAnsi"/>
          <w:bCs/>
          <w:sz w:val="22"/>
          <w:szCs w:val="22"/>
        </w:rPr>
        <w:t>W:</w:t>
      </w:r>
      <w:r w:rsidRPr="003F2227">
        <w:rPr>
          <w:rFonts w:cstheme="minorHAnsi"/>
          <w:sz w:val="22"/>
          <w:szCs w:val="22"/>
        </w:rPr>
        <w:t xml:space="preserve"> </w:t>
      </w:r>
      <w:hyperlink r:id="rId35" w:history="1">
        <w:r w:rsidR="00584D28" w:rsidRPr="003F2227">
          <w:rPr>
            <w:rStyle w:val="Hyperlink"/>
            <w:rFonts w:cstheme="minorHAnsi"/>
            <w:sz w:val="22"/>
            <w:szCs w:val="22"/>
          </w:rPr>
          <w:t>www.bdat-academies.org</w:t>
        </w:r>
      </w:hyperlink>
    </w:p>
    <w:p w14:paraId="48495320" w14:textId="74BA47A3" w:rsidR="00B54E86" w:rsidRDefault="00B54E86" w:rsidP="00584D28">
      <w:pPr>
        <w:jc w:val="center"/>
        <w:rPr>
          <w:rStyle w:val="Hyperlink"/>
          <w:rFonts w:cstheme="minorHAnsi"/>
          <w:sz w:val="22"/>
          <w:szCs w:val="22"/>
        </w:rPr>
      </w:pPr>
    </w:p>
    <w:p w14:paraId="295B1C78" w14:textId="1BEF8057" w:rsidR="00B54E86" w:rsidRDefault="00B54E86" w:rsidP="00584D28">
      <w:pPr>
        <w:jc w:val="center"/>
        <w:rPr>
          <w:rStyle w:val="Hyperlink"/>
          <w:rFonts w:cstheme="minorHAnsi"/>
          <w:sz w:val="22"/>
          <w:szCs w:val="22"/>
        </w:rPr>
      </w:pPr>
    </w:p>
    <w:p w14:paraId="4E1B4A1E" w14:textId="78126B88" w:rsidR="00B54E86" w:rsidRDefault="00B54E86" w:rsidP="00584D28">
      <w:pPr>
        <w:jc w:val="center"/>
        <w:rPr>
          <w:rStyle w:val="Hyperlink"/>
          <w:rFonts w:cstheme="minorHAnsi"/>
          <w:sz w:val="22"/>
          <w:szCs w:val="22"/>
        </w:rPr>
      </w:pPr>
    </w:p>
    <w:p w14:paraId="75B447CC" w14:textId="30B7DEE3" w:rsidR="00B54E86" w:rsidRDefault="00B54E86" w:rsidP="00584D28">
      <w:pPr>
        <w:jc w:val="center"/>
        <w:rPr>
          <w:rStyle w:val="Hyperlink"/>
          <w:rFonts w:cstheme="minorHAnsi"/>
          <w:sz w:val="22"/>
          <w:szCs w:val="22"/>
        </w:rPr>
      </w:pPr>
    </w:p>
    <w:p w14:paraId="18EE65F6" w14:textId="5F41D37E" w:rsidR="00B54E86" w:rsidRDefault="00B54E86" w:rsidP="00584D28">
      <w:pPr>
        <w:jc w:val="center"/>
        <w:rPr>
          <w:rStyle w:val="Hyperlink"/>
          <w:rFonts w:cstheme="minorHAnsi"/>
          <w:sz w:val="22"/>
          <w:szCs w:val="22"/>
        </w:rPr>
      </w:pPr>
    </w:p>
    <w:p w14:paraId="7B5B6FCC" w14:textId="3FFE846A" w:rsidR="00B54E86" w:rsidRDefault="00B54E86" w:rsidP="00584D28">
      <w:pPr>
        <w:jc w:val="center"/>
        <w:rPr>
          <w:rStyle w:val="Hyperlink"/>
          <w:rFonts w:cstheme="minorHAnsi"/>
          <w:sz w:val="22"/>
          <w:szCs w:val="22"/>
        </w:rPr>
      </w:pPr>
    </w:p>
    <w:p w14:paraId="22F13E1F" w14:textId="5BF80F98" w:rsidR="00B54E86" w:rsidRDefault="00B54E86" w:rsidP="00584D28">
      <w:pPr>
        <w:jc w:val="center"/>
        <w:rPr>
          <w:rStyle w:val="Hyperlink"/>
          <w:rFonts w:cstheme="minorHAnsi"/>
          <w:sz w:val="22"/>
          <w:szCs w:val="22"/>
        </w:rPr>
      </w:pPr>
    </w:p>
    <w:p w14:paraId="567B2AC3" w14:textId="3554B3B5" w:rsidR="00B54E86" w:rsidRDefault="00B54E86" w:rsidP="00584D28">
      <w:pPr>
        <w:jc w:val="center"/>
        <w:rPr>
          <w:rStyle w:val="Hyperlink"/>
          <w:rFonts w:cstheme="minorHAnsi"/>
          <w:sz w:val="22"/>
          <w:szCs w:val="22"/>
        </w:rPr>
      </w:pPr>
    </w:p>
    <w:p w14:paraId="0D7F091A" w14:textId="77777777" w:rsidR="00B54E86" w:rsidRDefault="00B54E86" w:rsidP="00584D28">
      <w:pPr>
        <w:jc w:val="center"/>
        <w:rPr>
          <w:rFonts w:cstheme="minorHAnsi"/>
          <w:sz w:val="22"/>
          <w:szCs w:val="22"/>
        </w:rPr>
      </w:pPr>
    </w:p>
    <w:p w14:paraId="5DD7F11B" w14:textId="77777777" w:rsidR="00584D28" w:rsidRPr="00584D28" w:rsidRDefault="00584D28" w:rsidP="00584D28">
      <w:pPr>
        <w:jc w:val="center"/>
        <w:rPr>
          <w:rFonts w:cstheme="minorHAnsi"/>
          <w:sz w:val="22"/>
          <w:szCs w:val="22"/>
        </w:rPr>
      </w:pPr>
    </w:p>
    <w:p w14:paraId="6D81E6FC" w14:textId="77777777" w:rsidR="00A41D5E" w:rsidRDefault="00A41D5E" w:rsidP="00584D28">
      <w:pPr>
        <w:jc w:val="center"/>
        <w:rPr>
          <w:rFonts w:cstheme="minorHAnsi"/>
          <w:b/>
          <w:color w:val="7030A0"/>
          <w:sz w:val="40"/>
          <w:szCs w:val="40"/>
          <w:lang w:val="en-US"/>
        </w:rPr>
      </w:pPr>
    </w:p>
    <w:p w14:paraId="507AC0F5" w14:textId="77777777" w:rsidR="00A41D5E" w:rsidRDefault="00A41D5E" w:rsidP="00584D28">
      <w:pPr>
        <w:jc w:val="center"/>
        <w:rPr>
          <w:rFonts w:cstheme="minorHAnsi"/>
          <w:b/>
          <w:color w:val="7030A0"/>
          <w:sz w:val="40"/>
          <w:szCs w:val="40"/>
          <w:lang w:val="en-US"/>
        </w:rPr>
      </w:pPr>
    </w:p>
    <w:p w14:paraId="2B8F55CC" w14:textId="5591ABDB" w:rsidR="003E2BBD" w:rsidRPr="00584D28" w:rsidRDefault="003E2BBD" w:rsidP="00584D28">
      <w:pPr>
        <w:jc w:val="center"/>
        <w:rPr>
          <w:rFonts w:cstheme="minorHAnsi"/>
          <w:b/>
          <w:color w:val="7030A0"/>
          <w:sz w:val="40"/>
          <w:szCs w:val="40"/>
          <w:lang w:val="en-US"/>
        </w:rPr>
      </w:pPr>
      <w:r w:rsidRPr="00A00403">
        <w:rPr>
          <w:rFonts w:cstheme="minorHAnsi"/>
          <w:b/>
          <w:color w:val="7030A0"/>
          <w:sz w:val="40"/>
          <w:szCs w:val="40"/>
          <w:lang w:val="en-US"/>
        </w:rPr>
        <w:t>Selection Process Guidance</w:t>
      </w:r>
    </w:p>
    <w:p w14:paraId="51BD4B53" w14:textId="63B8F607" w:rsidR="00A41D5E" w:rsidRPr="00A41D5E"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Safeguarding</w:t>
      </w:r>
    </w:p>
    <w:p w14:paraId="641A5D7F" w14:textId="27325A42" w:rsidR="003E2BBD" w:rsidRPr="00A00403"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We are committed to safeguarding our pupils and will assess the candidate’s suitability for working with children as part of the selection process. We will check the accuracy of all information and investigate any perceived anomalies. We take up references prior to interview and use these to verify the information you have given us. Firm offers of employment are never made without satisfactory references. All potential employees are subject to an enhanced disclosure from the Disclosure and Barring Service.</w:t>
      </w:r>
    </w:p>
    <w:p w14:paraId="6B4851E6" w14:textId="6B310CC4" w:rsidR="00B54E86" w:rsidRDefault="00B54E86" w:rsidP="003E2BBD">
      <w:pPr>
        <w:jc w:val="both"/>
        <w:rPr>
          <w:rFonts w:cstheme="minorHAnsi"/>
          <w:b/>
          <w:bCs/>
          <w:sz w:val="22"/>
          <w:szCs w:val="22"/>
          <w14:textOutline w14:w="9525" w14:cap="rnd" w14:cmpd="sng" w14:algn="ctr">
            <w14:noFill/>
            <w14:prstDash w14:val="solid"/>
            <w14:bevel/>
          </w14:textOutline>
        </w:rPr>
      </w:pPr>
    </w:p>
    <w:p w14:paraId="236C4BCA" w14:textId="17F9F568" w:rsidR="003E2BBD" w:rsidRPr="00A00403" w:rsidRDefault="003E2BBD" w:rsidP="003E2BBD">
      <w:pPr>
        <w:jc w:val="both"/>
        <w:rPr>
          <w:rFonts w:eastAsiaTheme="minorHAnsi" w:cstheme="minorHAnsi"/>
          <w:b/>
          <w:bCs/>
          <w:sz w:val="22"/>
          <w:szCs w:val="22"/>
          <w14:textOutline w14:w="9525" w14:cap="rnd" w14:cmpd="sng" w14:algn="ctr">
            <w14:noFill/>
            <w14:prstDash w14:val="solid"/>
            <w14:bevel/>
          </w14:textOutline>
        </w:rPr>
      </w:pPr>
      <w:r w:rsidRPr="00A00403">
        <w:rPr>
          <w:rFonts w:cstheme="minorHAnsi"/>
          <w:b/>
          <w:bCs/>
          <w:sz w:val="22"/>
          <w:szCs w:val="22"/>
          <w14:textOutline w14:w="9525" w14:cap="rnd" w14:cmpd="sng" w14:algn="ctr">
            <w14:noFill/>
            <w14:prstDash w14:val="solid"/>
            <w14:bevel/>
          </w14:textOutline>
        </w:rPr>
        <w:t>Inclusion</w:t>
      </w:r>
    </w:p>
    <w:p w14:paraId="0CA43A42" w14:textId="77777777" w:rsidR="003E2BBD" w:rsidRPr="00A00403" w:rsidRDefault="003E2BBD" w:rsidP="003E2BBD">
      <w:pPr>
        <w:jc w:val="both"/>
        <w:rPr>
          <w:rFonts w:cstheme="minorHAnsi"/>
          <w:sz w:val="20"/>
          <w:szCs w:val="20"/>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As a Trust we are an inclusive employer. We welcome applications from candidates of all backgrounds, faith, ethnicities or with any protected characteristics. We are simply looking for the very best candidate for the job and will assess your application only on the information in your written application or your performance at interview should you be successfully shortlisted.</w:t>
      </w:r>
    </w:p>
    <w:p w14:paraId="135BC075" w14:textId="77777777" w:rsidR="003E2BBD" w:rsidRPr="00A00403" w:rsidRDefault="003E2BBD" w:rsidP="003E2BBD">
      <w:pPr>
        <w:jc w:val="both"/>
        <w:rPr>
          <w:rFonts w:cstheme="minorHAnsi"/>
          <w:sz w:val="22"/>
          <w:szCs w:val="22"/>
          <w14:textOutline w14:w="9525" w14:cap="rnd" w14:cmpd="sng" w14:algn="ctr">
            <w14:noFill/>
            <w14:prstDash w14:val="solid"/>
            <w14:bevel/>
          </w14:textOutline>
        </w:rPr>
      </w:pPr>
    </w:p>
    <w:p w14:paraId="478BBEF2" w14:textId="57C4FA9B" w:rsidR="00584D28" w:rsidRPr="00A41D5E"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We will ensure that the selection process is fair and without discrimination for or against any candidate based on age, ethnicity, gender, religious beliefs, marital status, or sexual orientation. The person specification sets out the criteria used to assess candidates through the selection process.</w:t>
      </w:r>
    </w:p>
    <w:p w14:paraId="57291358" w14:textId="77777777" w:rsidR="00584D28" w:rsidRDefault="00584D28" w:rsidP="003E2BBD">
      <w:pPr>
        <w:jc w:val="both"/>
        <w:rPr>
          <w:rFonts w:cstheme="minorHAnsi"/>
          <w:b/>
          <w:sz w:val="22"/>
          <w:szCs w:val="22"/>
          <w14:textOutline w14:w="9525" w14:cap="rnd" w14:cmpd="sng" w14:algn="ctr">
            <w14:noFill/>
            <w14:prstDash w14:val="solid"/>
            <w14:bevel/>
          </w14:textOutline>
        </w:rPr>
      </w:pPr>
    </w:p>
    <w:p w14:paraId="627A591D" w14:textId="77777777"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Visits to the school</w:t>
      </w:r>
    </w:p>
    <w:p w14:paraId="4E425DFF" w14:textId="65CC2AAD" w:rsidR="00747841" w:rsidRPr="00584D28" w:rsidRDefault="003E2BBD" w:rsidP="76214A0F">
      <w:pPr>
        <w:widowControl w:val="0"/>
        <w:ind w:right="71"/>
        <w:rPr>
          <w:sz w:val="22"/>
          <w:szCs w:val="22"/>
          <w14:textOutline w14:w="9525" w14:cap="rnd" w14:cmpd="sng" w14:algn="ctr">
            <w14:noFill/>
            <w14:prstDash w14:val="solid"/>
            <w14:bevel/>
          </w14:textOutline>
        </w:rPr>
      </w:pPr>
      <w:r w:rsidRPr="76214A0F">
        <w:rPr>
          <w:sz w:val="22"/>
          <w:szCs w:val="22"/>
          <w14:textOutline w14:w="9525" w14:cap="rnd" w14:cmpd="sng" w14:algn="ctr">
            <w14:noFill/>
            <w14:prstDash w14:val="solid"/>
            <w14:bevel/>
          </w14:textOutline>
        </w:rPr>
        <w:t xml:space="preserve">Visits to the school are warmly </w:t>
      </w:r>
      <w:r w:rsidRPr="004F22FF">
        <w:rPr>
          <w:sz w:val="22"/>
          <w:szCs w:val="22"/>
          <w14:textOutline w14:w="9525" w14:cap="rnd" w14:cmpd="sng" w14:algn="ctr">
            <w14:noFill/>
            <w14:prstDash w14:val="solid"/>
            <w14:bevel/>
          </w14:textOutline>
        </w:rPr>
        <w:t>welcomed</w:t>
      </w:r>
      <w:r w:rsidR="004F22FF" w:rsidRPr="004F22FF">
        <w:rPr>
          <w:sz w:val="22"/>
          <w:szCs w:val="22"/>
          <w14:textOutline w14:w="9525" w14:cap="rnd" w14:cmpd="sng" w14:algn="ctr">
            <w14:noFill/>
            <w14:prstDash w14:val="solid"/>
            <w14:bevel/>
          </w14:textOutline>
        </w:rPr>
        <w:t xml:space="preserve"> and</w:t>
      </w:r>
      <w:r w:rsidRPr="004F22FF">
        <w:rPr>
          <w:sz w:val="22"/>
          <w:szCs w:val="22"/>
          <w14:textOutline w14:w="9525" w14:cap="rnd" w14:cmpd="sng" w14:algn="ctr">
            <w14:noFill/>
            <w14:prstDash w14:val="solid"/>
            <w14:bevel/>
          </w14:textOutline>
        </w:rPr>
        <w:t xml:space="preserve"> will</w:t>
      </w:r>
      <w:r w:rsidRPr="76214A0F">
        <w:rPr>
          <w:sz w:val="22"/>
          <w:szCs w:val="22"/>
          <w14:textOutline w14:w="9525" w14:cap="rnd" w14:cmpd="sng" w14:algn="ctr">
            <w14:noFill/>
            <w14:prstDash w14:val="solid"/>
            <w14:bevel/>
          </w14:textOutline>
        </w:rPr>
        <w:t xml:space="preserve"> give you an opportunity to ask questions about the role and the school to assess if this </w:t>
      </w:r>
      <w:proofErr w:type="gramStart"/>
      <w:r w:rsidRPr="76214A0F">
        <w:rPr>
          <w:sz w:val="22"/>
          <w:szCs w:val="22"/>
          <w14:textOutline w14:w="9525" w14:cap="rnd" w14:cmpd="sng" w14:algn="ctr">
            <w14:noFill/>
            <w14:prstDash w14:val="solid"/>
            <w14:bevel/>
          </w14:textOutline>
        </w:rPr>
        <w:t>is</w:t>
      </w:r>
      <w:proofErr w:type="gramEnd"/>
      <w:r w:rsidRPr="76214A0F">
        <w:rPr>
          <w:sz w:val="22"/>
          <w:szCs w:val="22"/>
          <w14:textOutline w14:w="9525" w14:cap="rnd" w14:cmpd="sng" w14:algn="ctr">
            <w14:noFill/>
            <w14:prstDash w14:val="solid"/>
            <w14:bevel/>
          </w14:textOutline>
        </w:rPr>
        <w:t xml:space="preserve"> somewhere you would like to work. </w:t>
      </w:r>
      <w:r w:rsidR="00541951">
        <w:rPr>
          <w:sz w:val="22"/>
          <w:szCs w:val="22"/>
          <w14:textOutline w14:w="9525" w14:cap="rnd" w14:cmpd="sng" w14:algn="ctr">
            <w14:noFill/>
            <w14:prstDash w14:val="solid"/>
            <w14:bevel/>
          </w14:textOutline>
        </w:rPr>
        <w:t xml:space="preserve"> </w:t>
      </w:r>
      <w:r w:rsidR="004377CA">
        <w:rPr>
          <w:sz w:val="22"/>
          <w:szCs w:val="22"/>
          <w14:textOutline w14:w="9525" w14:cap="rnd" w14:cmpd="sng" w14:algn="ctr">
            <w14:noFill/>
            <w14:prstDash w14:val="solid"/>
            <w14:bevel/>
          </w14:textOutline>
        </w:rPr>
        <w:t>P</w:t>
      </w:r>
      <w:r w:rsidR="00541951">
        <w:rPr>
          <w:sz w:val="22"/>
          <w:szCs w:val="22"/>
          <w14:textOutline w14:w="9525" w14:cap="rnd" w14:cmpd="sng" w14:algn="ctr">
            <w14:noFill/>
            <w14:prstDash w14:val="solid"/>
            <w14:bevel/>
          </w14:textOutline>
        </w:rPr>
        <w:t>lease call the office to book a place on 01274 584779.</w:t>
      </w:r>
    </w:p>
    <w:p w14:paraId="3D802215" w14:textId="77777777" w:rsidR="00747841" w:rsidRDefault="00747841" w:rsidP="003E2BBD">
      <w:pPr>
        <w:jc w:val="both"/>
        <w:rPr>
          <w:rFonts w:cstheme="minorHAnsi"/>
          <w:b/>
          <w:sz w:val="22"/>
          <w:szCs w:val="22"/>
          <w14:textOutline w14:w="9525" w14:cap="rnd" w14:cmpd="sng" w14:algn="ctr">
            <w14:noFill/>
            <w14:prstDash w14:val="solid"/>
            <w14:bevel/>
          </w14:textOutline>
        </w:rPr>
      </w:pPr>
    </w:p>
    <w:p w14:paraId="1C9B43FF" w14:textId="1E805D18"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Applications</w:t>
      </w:r>
    </w:p>
    <w:p w14:paraId="0B8C3F51" w14:textId="21F9FD4B" w:rsidR="003E2BBD" w:rsidRPr="00A00403"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Please ensure that all parts of the application are completed. We do not accept CVs as part of the selection process. Please ensure that you demonstrate how your experience and skills make you suitable fo</w:t>
      </w:r>
      <w:r w:rsidR="00B54E86">
        <w:rPr>
          <w:rFonts w:cstheme="minorHAnsi"/>
          <w:sz w:val="22"/>
          <w:szCs w:val="22"/>
          <w14:textOutline w14:w="9525" w14:cap="rnd" w14:cmpd="sng" w14:algn="ctr">
            <w14:noFill/>
            <w14:prstDash w14:val="solid"/>
            <w14:bevel/>
          </w14:textOutline>
        </w:rPr>
        <w:t>r the position. Applications should</w:t>
      </w:r>
      <w:r w:rsidRPr="00A00403">
        <w:rPr>
          <w:rFonts w:cstheme="minorHAnsi"/>
          <w:sz w:val="22"/>
          <w:szCs w:val="22"/>
          <w14:textOutline w14:w="9525" w14:cap="rnd" w14:cmpd="sng" w14:algn="ctr">
            <w14:noFill/>
            <w14:prstDash w14:val="solid"/>
            <w14:bevel/>
          </w14:textOutline>
        </w:rPr>
        <w:t xml:space="preserve"> be </w:t>
      </w:r>
      <w:r w:rsidR="008468BA">
        <w:rPr>
          <w:rFonts w:cstheme="minorHAnsi"/>
          <w:sz w:val="22"/>
          <w:szCs w:val="22"/>
          <w14:textOutline w14:w="9525" w14:cap="rnd" w14:cmpd="sng" w14:algn="ctr">
            <w14:noFill/>
            <w14:prstDash w14:val="solid"/>
            <w14:bevel/>
          </w14:textOutline>
        </w:rPr>
        <w:t xml:space="preserve">made </w:t>
      </w:r>
      <w:r w:rsidR="00BD7060">
        <w:rPr>
          <w:rFonts w:cstheme="minorHAnsi"/>
          <w:sz w:val="22"/>
          <w:szCs w:val="22"/>
          <w14:textOutline w14:w="9525" w14:cap="rnd" w14:cmpd="sng" w14:algn="ctr">
            <w14:noFill/>
            <w14:prstDash w14:val="solid"/>
            <w14:bevel/>
          </w14:textOutline>
        </w:rPr>
        <w:t xml:space="preserve">online via </w:t>
      </w:r>
      <w:hyperlink r:id="rId36" w:history="1">
        <w:r w:rsidR="00BD7060" w:rsidRPr="00BA4291">
          <w:rPr>
            <w:rStyle w:val="Hyperlink"/>
            <w:rFonts w:cstheme="minorHAnsi"/>
            <w:sz w:val="22"/>
            <w:szCs w:val="22"/>
            <w14:textOutline w14:w="9525" w14:cap="rnd" w14:cmpd="sng" w14:algn="ctr">
              <w14:noFill/>
              <w14:prstDash w14:val="solid"/>
              <w14:bevel/>
            </w14:textOutline>
          </w:rPr>
          <w:t>www.mynewterm</w:t>
        </w:r>
      </w:hyperlink>
      <w:r w:rsidR="00BD7060">
        <w:rPr>
          <w:rFonts w:cstheme="minorHAnsi"/>
          <w:sz w:val="22"/>
          <w:szCs w:val="22"/>
          <w14:textOutline w14:w="9525" w14:cap="rnd" w14:cmpd="sng" w14:algn="ctr">
            <w14:noFill/>
            <w14:prstDash w14:val="solid"/>
            <w14:bevel/>
          </w14:textOutline>
        </w:rPr>
        <w:t xml:space="preserve"> job reference </w:t>
      </w:r>
      <w:r w:rsidR="00C91B2C">
        <w:rPr>
          <w:rFonts w:ascii="Arial" w:hAnsi="Arial" w:cs="Arial"/>
          <w:color w:val="414042"/>
          <w:sz w:val="21"/>
          <w:szCs w:val="21"/>
          <w:shd w:val="clear" w:color="auto" w:fill="FFFFFF"/>
        </w:rPr>
        <w:t>EDV/202</w:t>
      </w:r>
      <w:r w:rsidR="006172AD">
        <w:rPr>
          <w:rFonts w:ascii="Arial" w:hAnsi="Arial" w:cs="Arial"/>
          <w:color w:val="414042"/>
          <w:sz w:val="21"/>
          <w:szCs w:val="21"/>
          <w:shd w:val="clear" w:color="auto" w:fill="FFFFFF"/>
        </w:rPr>
        <w:t>5</w:t>
      </w:r>
      <w:r w:rsidR="00C91B2C">
        <w:rPr>
          <w:rFonts w:ascii="Arial" w:hAnsi="Arial" w:cs="Arial"/>
          <w:color w:val="414042"/>
          <w:sz w:val="21"/>
          <w:szCs w:val="21"/>
          <w:shd w:val="clear" w:color="auto" w:fill="FFFFFF"/>
        </w:rPr>
        <w:t>/WCPS/</w:t>
      </w:r>
      <w:r w:rsidR="006172AD">
        <w:rPr>
          <w:rFonts w:ascii="Arial" w:hAnsi="Arial" w:cs="Arial"/>
          <w:color w:val="414042"/>
          <w:sz w:val="21"/>
          <w:szCs w:val="21"/>
          <w:shd w:val="clear" w:color="auto" w:fill="FFFFFF"/>
        </w:rPr>
        <w:t>33831</w:t>
      </w:r>
    </w:p>
    <w:p w14:paraId="593718E1" w14:textId="77777777" w:rsidR="00584D28" w:rsidRPr="00A00403" w:rsidRDefault="00584D28" w:rsidP="003E2BBD">
      <w:pPr>
        <w:jc w:val="both"/>
        <w:rPr>
          <w:rFonts w:cstheme="minorHAnsi"/>
          <w:sz w:val="22"/>
          <w:szCs w:val="22"/>
          <w14:textOutline w14:w="9525" w14:cap="rnd" w14:cmpd="sng" w14:algn="ctr">
            <w14:noFill/>
            <w14:prstDash w14:val="solid"/>
            <w14:bevel/>
          </w14:textOutline>
        </w:rPr>
      </w:pPr>
    </w:p>
    <w:p w14:paraId="420F2845" w14:textId="77777777"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Shortlisting</w:t>
      </w:r>
    </w:p>
    <w:p w14:paraId="5A88A44D" w14:textId="77777777" w:rsidR="003E2BBD" w:rsidRPr="00A00403"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We assess all applications against the person specification criteria using the evidence you provide in your application. This is done by a panel of senior staff and governors. We carefully check all applications for anomalies. </w:t>
      </w:r>
    </w:p>
    <w:p w14:paraId="6A65739C" w14:textId="77777777" w:rsidR="007E1D02" w:rsidRPr="00A00403" w:rsidRDefault="007E1D02" w:rsidP="003E2BBD">
      <w:pPr>
        <w:jc w:val="both"/>
        <w:rPr>
          <w:rFonts w:cstheme="minorHAnsi"/>
          <w:sz w:val="22"/>
          <w:szCs w:val="22"/>
          <w14:textOutline w14:w="9525" w14:cap="rnd" w14:cmpd="sng" w14:algn="ctr">
            <w14:noFill/>
            <w14:prstDash w14:val="solid"/>
            <w14:bevel/>
          </w14:textOutline>
        </w:rPr>
      </w:pPr>
    </w:p>
    <w:p w14:paraId="63254319" w14:textId="4C8B08B4" w:rsidR="003E2BBD"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Candidates who best meet the person specification will be invited to an interview. We will notify you by telephone with e-mail confirmation to follow. If you have not heard from us within 3 days of the shortlisting date, you have not been successful at this stage.</w:t>
      </w:r>
    </w:p>
    <w:p w14:paraId="0CD9B58A" w14:textId="4BAD2C58" w:rsidR="002A3B1E" w:rsidRDefault="002A3B1E" w:rsidP="003E2BBD">
      <w:pPr>
        <w:jc w:val="both"/>
        <w:rPr>
          <w:rFonts w:cstheme="minorHAnsi"/>
          <w:sz w:val="22"/>
          <w:szCs w:val="22"/>
          <w14:textOutline w14:w="9525" w14:cap="rnd" w14:cmpd="sng" w14:algn="ctr">
            <w14:noFill/>
            <w14:prstDash w14:val="solid"/>
            <w14:bevel/>
          </w14:textOutline>
        </w:rPr>
      </w:pPr>
    </w:p>
    <w:p w14:paraId="6106F62B" w14:textId="77777777"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References</w:t>
      </w:r>
    </w:p>
    <w:p w14:paraId="631EB512" w14:textId="77777777" w:rsidR="003E2BBD" w:rsidRPr="00A00403"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We request references for all candidates who are invited to interview. Requests will be made </w:t>
      </w:r>
      <w:proofErr w:type="gramStart"/>
      <w:r w:rsidRPr="00A00403">
        <w:rPr>
          <w:rFonts w:cstheme="minorHAnsi"/>
          <w:sz w:val="22"/>
          <w:szCs w:val="22"/>
          <w14:textOutline w14:w="9525" w14:cap="rnd" w14:cmpd="sng" w14:algn="ctr">
            <w14:noFill/>
            <w14:prstDash w14:val="solid"/>
            <w14:bevel/>
          </w14:textOutline>
        </w:rPr>
        <w:t>at the same time that</w:t>
      </w:r>
      <w:proofErr w:type="gramEnd"/>
      <w:r w:rsidRPr="00A00403">
        <w:rPr>
          <w:rFonts w:cstheme="minorHAnsi"/>
          <w:sz w:val="22"/>
          <w:szCs w:val="22"/>
          <w14:textOutline w14:w="9525" w14:cap="rnd" w14:cmpd="sng" w14:algn="ctr">
            <w14:noFill/>
            <w14:prstDash w14:val="solid"/>
            <w14:bevel/>
          </w14:textOutline>
        </w:rPr>
        <w:t xml:space="preserve"> candidates are invited to interview. Your first referee should be your current or last, employer.</w:t>
      </w:r>
    </w:p>
    <w:p w14:paraId="1CE7528C"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7A5B7E79" w14:textId="319FE9FB" w:rsidR="00060424" w:rsidRPr="00C61D6A" w:rsidRDefault="003E2BBD" w:rsidP="00C61D6A">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Interview Process</w:t>
      </w:r>
    </w:p>
    <w:p w14:paraId="35DCAC89" w14:textId="77777777" w:rsidR="00060424" w:rsidRDefault="00060424" w:rsidP="00A41D5E">
      <w:pPr>
        <w:rPr>
          <w:rFonts w:cstheme="minorHAnsi"/>
          <w:sz w:val="22"/>
          <w:szCs w:val="22"/>
          <w14:textOutline w14:w="9525" w14:cap="rnd" w14:cmpd="sng" w14:algn="ctr">
            <w14:noFill/>
            <w14:prstDash w14:val="solid"/>
            <w14:bevel/>
          </w14:textOutline>
        </w:rPr>
      </w:pPr>
    </w:p>
    <w:p w14:paraId="21BBB83F" w14:textId="661B37A1" w:rsidR="00B54E86" w:rsidRPr="00A41D5E" w:rsidRDefault="00EF1B83" w:rsidP="00A41D5E">
      <w:p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The interview will consist of </w:t>
      </w:r>
      <w:r w:rsidR="00A17911">
        <w:rPr>
          <w:rFonts w:cstheme="minorHAnsi"/>
          <w:sz w:val="22"/>
          <w:szCs w:val="22"/>
          <w14:textOutline w14:w="9525" w14:cap="rnd" w14:cmpd="sng" w14:algn="ctr">
            <w14:noFill/>
            <w14:prstDash w14:val="solid"/>
            <w14:bevel/>
          </w14:textOutline>
        </w:rPr>
        <w:t>a</w:t>
      </w:r>
      <w:r w:rsidRPr="00A00403">
        <w:rPr>
          <w:rFonts w:cstheme="minorHAnsi"/>
          <w:sz w:val="22"/>
          <w:szCs w:val="22"/>
          <w14:textOutline w14:w="9525" w14:cap="rnd" w14:cmpd="sng" w14:algn="ctr">
            <w14:noFill/>
            <w14:prstDash w14:val="solid"/>
            <w14:bevel/>
          </w14:textOutline>
        </w:rPr>
        <w:t xml:space="preserve"> </w:t>
      </w:r>
      <w:r w:rsidR="00437177">
        <w:rPr>
          <w:rFonts w:cstheme="minorHAnsi"/>
          <w:sz w:val="22"/>
          <w:szCs w:val="22"/>
          <w14:textOutline w14:w="9525" w14:cap="rnd" w14:cmpd="sng" w14:algn="ctr">
            <w14:noFill/>
            <w14:prstDash w14:val="solid"/>
            <w14:bevel/>
          </w14:textOutline>
        </w:rPr>
        <w:t xml:space="preserve">small group intervention </w:t>
      </w:r>
      <w:r w:rsidRPr="00A00403">
        <w:rPr>
          <w:rFonts w:cstheme="minorHAnsi"/>
          <w:sz w:val="22"/>
          <w:szCs w:val="22"/>
          <w14:textOutline w14:w="9525" w14:cap="rnd" w14:cmpd="sng" w14:algn="ctr">
            <w14:noFill/>
            <w14:prstDash w14:val="solid"/>
            <w14:bevel/>
          </w14:textOutline>
        </w:rPr>
        <w:t>task</w:t>
      </w:r>
      <w:r w:rsidR="00A17911">
        <w:rPr>
          <w:rFonts w:cstheme="minorHAnsi"/>
          <w:sz w:val="22"/>
          <w:szCs w:val="22"/>
          <w14:textOutline w14:w="9525" w14:cap="rnd" w14:cmpd="sng" w14:algn="ctr">
            <w14:noFill/>
            <w14:prstDash w14:val="solid"/>
            <w14:bevel/>
          </w14:textOutline>
        </w:rPr>
        <w:t xml:space="preserve"> and</w:t>
      </w:r>
      <w:r w:rsidRPr="00A00403">
        <w:rPr>
          <w:rFonts w:cstheme="minorHAnsi"/>
          <w:sz w:val="22"/>
          <w:szCs w:val="22"/>
          <w14:textOutline w14:w="9525" w14:cap="rnd" w14:cmpd="sng" w14:algn="ctr">
            <w14:noFill/>
            <w14:prstDash w14:val="solid"/>
            <w14:bevel/>
          </w14:textOutline>
        </w:rPr>
        <w:t xml:space="preserve"> formal interview. These are designed to allow you to demonstrate your skills and abilities. You will be asked to bring proof of qualifications and identity on the day.</w:t>
      </w:r>
    </w:p>
    <w:p w14:paraId="22DD848A" w14:textId="77777777" w:rsidR="00A41D5E" w:rsidRDefault="00A41D5E" w:rsidP="003E2BBD">
      <w:pPr>
        <w:jc w:val="both"/>
        <w:rPr>
          <w:rFonts w:cstheme="minorHAnsi"/>
          <w:b/>
          <w:sz w:val="22"/>
          <w:szCs w:val="22"/>
          <w14:textOutline w14:w="9525" w14:cap="rnd" w14:cmpd="sng" w14:algn="ctr">
            <w14:noFill/>
            <w14:prstDash w14:val="solid"/>
            <w14:bevel/>
          </w14:textOutline>
        </w:rPr>
      </w:pPr>
    </w:p>
    <w:p w14:paraId="22F988FB" w14:textId="77777777" w:rsidR="00437177" w:rsidRDefault="00437177" w:rsidP="003E2BBD">
      <w:pPr>
        <w:jc w:val="both"/>
        <w:rPr>
          <w:rFonts w:cstheme="minorHAnsi"/>
          <w:b/>
          <w:sz w:val="22"/>
          <w:szCs w:val="22"/>
          <w14:textOutline w14:w="9525" w14:cap="rnd" w14:cmpd="sng" w14:algn="ctr">
            <w14:noFill/>
            <w14:prstDash w14:val="solid"/>
            <w14:bevel/>
          </w14:textOutline>
        </w:rPr>
      </w:pPr>
    </w:p>
    <w:p w14:paraId="200AAA3E" w14:textId="77777777" w:rsidR="00437177" w:rsidRDefault="00437177" w:rsidP="003E2BBD">
      <w:pPr>
        <w:jc w:val="both"/>
        <w:rPr>
          <w:rFonts w:cstheme="minorHAnsi"/>
          <w:b/>
          <w:sz w:val="22"/>
          <w:szCs w:val="22"/>
          <w14:textOutline w14:w="9525" w14:cap="rnd" w14:cmpd="sng" w14:algn="ctr">
            <w14:noFill/>
            <w14:prstDash w14:val="solid"/>
            <w14:bevel/>
          </w14:textOutline>
        </w:rPr>
      </w:pPr>
    </w:p>
    <w:p w14:paraId="180EFE97" w14:textId="77777777" w:rsidR="00437177" w:rsidRDefault="00437177" w:rsidP="003E2BBD">
      <w:pPr>
        <w:jc w:val="both"/>
        <w:rPr>
          <w:rFonts w:cstheme="minorHAnsi"/>
          <w:b/>
          <w:sz w:val="22"/>
          <w:szCs w:val="22"/>
          <w14:textOutline w14:w="9525" w14:cap="rnd" w14:cmpd="sng" w14:algn="ctr">
            <w14:noFill/>
            <w14:prstDash w14:val="solid"/>
            <w14:bevel/>
          </w14:textOutline>
        </w:rPr>
      </w:pPr>
    </w:p>
    <w:p w14:paraId="2FE5BBB2" w14:textId="77777777" w:rsidR="00437177" w:rsidRDefault="00437177" w:rsidP="003E2BBD">
      <w:pPr>
        <w:jc w:val="both"/>
        <w:rPr>
          <w:rFonts w:cstheme="minorHAnsi"/>
          <w:b/>
          <w:sz w:val="22"/>
          <w:szCs w:val="22"/>
          <w14:textOutline w14:w="9525" w14:cap="rnd" w14:cmpd="sng" w14:algn="ctr">
            <w14:noFill/>
            <w14:prstDash w14:val="solid"/>
            <w14:bevel/>
          </w14:textOutline>
        </w:rPr>
      </w:pPr>
    </w:p>
    <w:p w14:paraId="0E33F10D" w14:textId="77777777" w:rsidR="00437177" w:rsidRDefault="00437177" w:rsidP="003E2BBD">
      <w:pPr>
        <w:jc w:val="both"/>
        <w:rPr>
          <w:rFonts w:cstheme="minorHAnsi"/>
          <w:b/>
          <w:sz w:val="22"/>
          <w:szCs w:val="22"/>
          <w14:textOutline w14:w="9525" w14:cap="rnd" w14:cmpd="sng" w14:algn="ctr">
            <w14:noFill/>
            <w14:prstDash w14:val="solid"/>
            <w14:bevel/>
          </w14:textOutline>
        </w:rPr>
      </w:pPr>
    </w:p>
    <w:p w14:paraId="6D74BE07" w14:textId="77777777" w:rsidR="00437177" w:rsidRDefault="00437177" w:rsidP="003E2BBD">
      <w:pPr>
        <w:jc w:val="both"/>
        <w:rPr>
          <w:rFonts w:cstheme="minorHAnsi"/>
          <w:b/>
          <w:sz w:val="22"/>
          <w:szCs w:val="22"/>
          <w14:textOutline w14:w="9525" w14:cap="rnd" w14:cmpd="sng" w14:algn="ctr">
            <w14:noFill/>
            <w14:prstDash w14:val="solid"/>
            <w14:bevel/>
          </w14:textOutline>
        </w:rPr>
      </w:pPr>
    </w:p>
    <w:p w14:paraId="1F5001E6" w14:textId="79B34541"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Final Selection</w:t>
      </w:r>
    </w:p>
    <w:p w14:paraId="5B658C73" w14:textId="3B75D772" w:rsidR="003E2BBD" w:rsidRPr="00A00403"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Following the task and formal interview, we will use the person specification as a guide to select the most suitable candidate for our school. We will then telephone each candidate to inform them of the outcome. We will give brief feedback during this telephone conversation. </w:t>
      </w:r>
    </w:p>
    <w:p w14:paraId="74D71776" w14:textId="29BC78BB" w:rsidR="00B54E86" w:rsidRDefault="00B54E86" w:rsidP="003E2BBD">
      <w:pPr>
        <w:rPr>
          <w:rFonts w:cstheme="minorHAnsi"/>
          <w:b/>
          <w:sz w:val="22"/>
          <w:szCs w:val="22"/>
          <w14:textOutline w14:w="9525" w14:cap="rnd" w14:cmpd="sng" w14:algn="ctr">
            <w14:noFill/>
            <w14:prstDash w14:val="solid"/>
            <w14:bevel/>
          </w14:textOutline>
        </w:rPr>
      </w:pPr>
    </w:p>
    <w:p w14:paraId="1E2CAAB5" w14:textId="4EA6ECCB" w:rsidR="003E2BBD" w:rsidRPr="00A00403" w:rsidRDefault="003E2BBD" w:rsidP="003E2BBD">
      <w:pPr>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 xml:space="preserve">Offer of </w:t>
      </w:r>
      <w:r w:rsidR="004863C4" w:rsidRPr="00A00403">
        <w:rPr>
          <w:rFonts w:cstheme="minorHAnsi"/>
          <w:b/>
          <w:sz w:val="22"/>
          <w:szCs w:val="22"/>
          <w14:textOutline w14:w="9525" w14:cap="rnd" w14:cmpd="sng" w14:algn="ctr">
            <w14:noFill/>
            <w14:prstDash w14:val="solid"/>
            <w14:bevel/>
          </w14:textOutline>
        </w:rPr>
        <w:t>Employment.</w:t>
      </w:r>
    </w:p>
    <w:p w14:paraId="329D9FB9" w14:textId="4FE13780" w:rsidR="003E2BBD" w:rsidRDefault="003E2BBD" w:rsidP="003E2BBD">
      <w:p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We will make a verbal offer of employment by telephone on the day of the </w:t>
      </w:r>
      <w:r w:rsidR="004863C4" w:rsidRPr="00A00403">
        <w:rPr>
          <w:rFonts w:cstheme="minorHAnsi"/>
          <w:sz w:val="22"/>
          <w:szCs w:val="22"/>
          <w14:textOutline w14:w="9525" w14:cap="rnd" w14:cmpd="sng" w14:algn="ctr">
            <w14:noFill/>
            <w14:prstDash w14:val="solid"/>
            <w14:bevel/>
          </w14:textOutline>
        </w:rPr>
        <w:t>interview,</w:t>
      </w:r>
      <w:r w:rsidRPr="00A00403">
        <w:rPr>
          <w:rFonts w:cstheme="minorHAnsi"/>
          <w:sz w:val="22"/>
          <w:szCs w:val="22"/>
          <w14:textOutline w14:w="9525" w14:cap="rnd" w14:cmpd="sng" w14:algn="ctr">
            <w14:noFill/>
            <w14:prstDash w14:val="solid"/>
            <w14:bevel/>
          </w14:textOutline>
        </w:rPr>
        <w:t xml:space="preserve"> and this will be confirmed in writing. Any offer is made subject to:</w:t>
      </w:r>
    </w:p>
    <w:p w14:paraId="5787BD81" w14:textId="77777777" w:rsidR="00F14FF7" w:rsidRPr="00A00403" w:rsidRDefault="00F14FF7" w:rsidP="003E2BBD">
      <w:pPr>
        <w:rPr>
          <w:rFonts w:cstheme="minorHAnsi"/>
          <w:sz w:val="22"/>
          <w:szCs w:val="22"/>
          <w14:textOutline w14:w="9525" w14:cap="rnd" w14:cmpd="sng" w14:algn="ctr">
            <w14:noFill/>
            <w14:prstDash w14:val="solid"/>
            <w14:bevel/>
          </w14:textOutline>
        </w:rPr>
      </w:pPr>
    </w:p>
    <w:p w14:paraId="640537FF" w14:textId="0983831F" w:rsidR="003E2BBD" w:rsidRPr="00A00403" w:rsidRDefault="003E2BBD" w:rsidP="00CA6350">
      <w:pPr>
        <w:pStyle w:val="ListParagraph"/>
        <w:numPr>
          <w:ilvl w:val="0"/>
          <w:numId w:val="1"/>
        </w:num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References satisfactory to </w:t>
      </w:r>
      <w:r w:rsidR="004863C4" w:rsidRPr="00A00403">
        <w:rPr>
          <w:rFonts w:cstheme="minorHAnsi"/>
          <w:sz w:val="22"/>
          <w:szCs w:val="22"/>
          <w14:textOutline w14:w="9525" w14:cap="rnd" w14:cmpd="sng" w14:algn="ctr">
            <w14:noFill/>
            <w14:prstDash w14:val="solid"/>
            <w14:bevel/>
          </w14:textOutline>
        </w:rPr>
        <w:t>us.</w:t>
      </w:r>
    </w:p>
    <w:p w14:paraId="37422FE4" w14:textId="6A152095" w:rsidR="003E2BBD" w:rsidRPr="00A00403" w:rsidRDefault="003E2BBD" w:rsidP="00CA6350">
      <w:pPr>
        <w:pStyle w:val="ListParagraph"/>
        <w:numPr>
          <w:ilvl w:val="0"/>
          <w:numId w:val="1"/>
        </w:num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A satisfactory DBS </w:t>
      </w:r>
      <w:r w:rsidR="00697014" w:rsidRPr="00A00403">
        <w:rPr>
          <w:rFonts w:cstheme="minorHAnsi"/>
          <w:sz w:val="22"/>
          <w:szCs w:val="22"/>
          <w14:textOutline w14:w="9525" w14:cap="rnd" w14:cmpd="sng" w14:algn="ctr">
            <w14:noFill/>
            <w14:prstDash w14:val="solid"/>
            <w14:bevel/>
          </w14:textOutline>
        </w:rPr>
        <w:t>check</w:t>
      </w:r>
      <w:r w:rsidR="004863C4" w:rsidRPr="00A00403">
        <w:rPr>
          <w:rFonts w:cstheme="minorHAnsi"/>
          <w:sz w:val="22"/>
          <w:szCs w:val="22"/>
          <w14:textOutline w14:w="9525" w14:cap="rnd" w14:cmpd="sng" w14:algn="ctr">
            <w14:noFill/>
            <w14:prstDash w14:val="solid"/>
            <w14:bevel/>
          </w14:textOutline>
        </w:rPr>
        <w:t>.</w:t>
      </w:r>
    </w:p>
    <w:p w14:paraId="01341A25" w14:textId="17989584" w:rsidR="003E2BBD" w:rsidRPr="00A00403" w:rsidRDefault="003E2BBD" w:rsidP="00CA6350">
      <w:pPr>
        <w:pStyle w:val="ListParagraph"/>
        <w:numPr>
          <w:ilvl w:val="0"/>
          <w:numId w:val="1"/>
        </w:num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Provision of proof of identity and qualifications</w:t>
      </w:r>
      <w:r w:rsidR="00A90484">
        <w:rPr>
          <w:rFonts w:cstheme="minorHAnsi"/>
          <w:sz w:val="22"/>
          <w:szCs w:val="22"/>
          <w14:textOutline w14:w="9525" w14:cap="rnd" w14:cmpd="sng" w14:algn="ctr">
            <w14:noFill/>
            <w14:prstDash w14:val="solid"/>
            <w14:bevel/>
          </w14:textOutline>
        </w:rPr>
        <w:t>.</w:t>
      </w:r>
    </w:p>
    <w:p w14:paraId="46DBA886" w14:textId="77777777" w:rsidR="003E2BBD" w:rsidRPr="00A00403" w:rsidRDefault="003E2BBD" w:rsidP="003E2BBD">
      <w:pPr>
        <w:rPr>
          <w:rFonts w:cstheme="minorHAnsi"/>
          <w14:textOutline w14:w="9525" w14:cap="rnd" w14:cmpd="sng" w14:algn="ctr">
            <w14:noFill/>
            <w14:prstDash w14:val="solid"/>
            <w14:bevel/>
          </w14:textOutline>
        </w:rPr>
      </w:pPr>
    </w:p>
    <w:p w14:paraId="423B5691" w14:textId="77777777" w:rsidR="00437177" w:rsidRDefault="00437177" w:rsidP="00F14FF7">
      <w:pPr>
        <w:rPr>
          <w:rFonts w:cstheme="minorHAnsi"/>
          <w:b/>
          <w:u w:val="single"/>
          <w:lang w:val="en-US"/>
        </w:rPr>
      </w:pPr>
    </w:p>
    <w:p w14:paraId="1389FAED" w14:textId="3D32001E" w:rsidR="00F14FF7" w:rsidRPr="00F14FF7" w:rsidRDefault="00F14FF7" w:rsidP="00F14FF7">
      <w:pPr>
        <w:rPr>
          <w:rFonts w:cstheme="minorHAnsi"/>
          <w:b/>
          <w:u w:val="single"/>
          <w:lang w:val="en-US"/>
        </w:rPr>
      </w:pPr>
      <w:r w:rsidRPr="00F14FF7">
        <w:rPr>
          <w:rFonts w:cstheme="minorHAnsi"/>
          <w:b/>
          <w:u w:val="single"/>
          <w:lang w:val="en-US"/>
        </w:rPr>
        <w:t>Timeline</w:t>
      </w:r>
    </w:p>
    <w:p w14:paraId="1D36D024" w14:textId="0788ECDA" w:rsidR="00A41D5E" w:rsidRPr="00A41D5E" w:rsidRDefault="00F14FF7" w:rsidP="00A41D5E">
      <w:pPr>
        <w:jc w:val="both"/>
        <w:rPr>
          <w:rFonts w:cstheme="minorHAnsi"/>
          <w:b/>
        </w:rPr>
      </w:pPr>
      <w:r w:rsidRPr="00F14FF7">
        <w:rPr>
          <w:rFonts w:cstheme="minorHAnsi"/>
          <w:b/>
        </w:rPr>
        <w:t>Closing date:</w:t>
      </w:r>
      <w:r w:rsidR="004B0916">
        <w:rPr>
          <w:rFonts w:cstheme="minorHAnsi"/>
          <w:b/>
        </w:rPr>
        <w:t xml:space="preserve"> </w:t>
      </w:r>
      <w:r w:rsidR="008468BA">
        <w:rPr>
          <w:rFonts w:cstheme="minorHAnsi"/>
          <w:b/>
        </w:rPr>
        <w:t xml:space="preserve">     </w:t>
      </w:r>
      <w:r w:rsidR="004B0916">
        <w:rPr>
          <w:rFonts w:cstheme="minorHAnsi"/>
          <w:b/>
        </w:rPr>
        <w:t xml:space="preserve">12 </w:t>
      </w:r>
      <w:proofErr w:type="gramStart"/>
      <w:r w:rsidR="004B0916">
        <w:rPr>
          <w:rFonts w:cstheme="minorHAnsi"/>
          <w:b/>
        </w:rPr>
        <w:t xml:space="preserve">Noon </w:t>
      </w:r>
      <w:r w:rsidR="00EF2F19">
        <w:rPr>
          <w:rFonts w:cstheme="minorHAnsi"/>
          <w:b/>
        </w:rPr>
        <w:t xml:space="preserve"> </w:t>
      </w:r>
      <w:r w:rsidR="000C2032">
        <w:rPr>
          <w:rFonts w:cstheme="minorHAnsi"/>
          <w:b/>
        </w:rPr>
        <w:t>14</w:t>
      </w:r>
      <w:proofErr w:type="gramEnd"/>
      <w:r w:rsidR="00C91B2C" w:rsidRPr="00C91B2C">
        <w:rPr>
          <w:rFonts w:cstheme="minorHAnsi"/>
          <w:b/>
          <w:vertAlign w:val="superscript"/>
        </w:rPr>
        <w:t>th</w:t>
      </w:r>
      <w:r w:rsidR="00C91B2C">
        <w:rPr>
          <w:rFonts w:cstheme="minorHAnsi"/>
          <w:b/>
        </w:rPr>
        <w:t xml:space="preserve"> March</w:t>
      </w:r>
      <w:r w:rsidR="00EF2F19">
        <w:rPr>
          <w:rFonts w:cstheme="minorHAnsi"/>
          <w:b/>
        </w:rPr>
        <w:t xml:space="preserve"> 202</w:t>
      </w:r>
      <w:r w:rsidR="000C2032">
        <w:rPr>
          <w:rFonts w:cstheme="minorHAnsi"/>
          <w:b/>
        </w:rPr>
        <w:t>5</w:t>
      </w:r>
    </w:p>
    <w:p w14:paraId="2F6C0993" w14:textId="6521BED6" w:rsidR="00F14FF7" w:rsidRPr="00F14FF7" w:rsidRDefault="00A41D5E" w:rsidP="00A41D5E">
      <w:pPr>
        <w:jc w:val="both"/>
        <w:rPr>
          <w:rFonts w:cstheme="minorHAnsi"/>
          <w:bCs/>
        </w:rPr>
      </w:pPr>
      <w:r>
        <w:rPr>
          <w:rFonts w:cstheme="minorHAnsi"/>
          <w:b/>
        </w:rPr>
        <w:t>I</w:t>
      </w:r>
      <w:r w:rsidRPr="00A41D5E">
        <w:rPr>
          <w:rFonts w:cstheme="minorHAnsi"/>
          <w:b/>
        </w:rPr>
        <w:t>nterviews:</w:t>
      </w:r>
      <w:r w:rsidR="003B3B93">
        <w:rPr>
          <w:rFonts w:cstheme="minorHAnsi"/>
          <w:b/>
        </w:rPr>
        <w:t xml:space="preserve">     </w:t>
      </w:r>
      <w:r w:rsidR="008468BA">
        <w:rPr>
          <w:rFonts w:cstheme="minorHAnsi"/>
          <w:b/>
        </w:rPr>
        <w:t xml:space="preserve">     </w:t>
      </w:r>
      <w:r w:rsidR="00EF2F19">
        <w:rPr>
          <w:rFonts w:cstheme="minorHAnsi"/>
          <w:b/>
        </w:rPr>
        <w:t>W</w:t>
      </w:r>
      <w:r w:rsidR="000C2032">
        <w:rPr>
          <w:rFonts w:cstheme="minorHAnsi"/>
          <w:b/>
        </w:rPr>
        <w:t>ednesday</w:t>
      </w:r>
      <w:r w:rsidR="00EF2F19">
        <w:rPr>
          <w:rFonts w:cstheme="minorHAnsi"/>
          <w:b/>
        </w:rPr>
        <w:t xml:space="preserve"> </w:t>
      </w:r>
      <w:r w:rsidR="0065055A">
        <w:rPr>
          <w:rFonts w:cstheme="minorHAnsi"/>
          <w:b/>
        </w:rPr>
        <w:t>19</w:t>
      </w:r>
      <w:r w:rsidR="00C91B2C" w:rsidRPr="00C91B2C">
        <w:rPr>
          <w:rFonts w:cstheme="minorHAnsi"/>
          <w:b/>
          <w:vertAlign w:val="superscript"/>
        </w:rPr>
        <w:t>th</w:t>
      </w:r>
      <w:r w:rsidR="00C91B2C">
        <w:rPr>
          <w:rFonts w:cstheme="minorHAnsi"/>
          <w:b/>
        </w:rPr>
        <w:t xml:space="preserve"> March</w:t>
      </w:r>
      <w:r w:rsidR="00EF2F19">
        <w:rPr>
          <w:rFonts w:cstheme="minorHAnsi"/>
          <w:b/>
        </w:rPr>
        <w:t xml:space="preserve"> 202</w:t>
      </w:r>
      <w:r w:rsidR="0065055A">
        <w:rPr>
          <w:rFonts w:cstheme="minorHAnsi"/>
          <w:b/>
        </w:rPr>
        <w:t>5</w:t>
      </w:r>
      <w:r w:rsidR="00F14FF7" w:rsidRPr="00F14FF7">
        <w:rPr>
          <w:rFonts w:cstheme="minorHAnsi"/>
          <w:b/>
        </w:rPr>
        <w:tab/>
      </w:r>
    </w:p>
    <w:p w14:paraId="5EB81E13" w14:textId="1EB866E3" w:rsidR="00F14FF7" w:rsidRPr="00F14FF7" w:rsidRDefault="00F14FF7" w:rsidP="00F14FF7">
      <w:pPr>
        <w:jc w:val="both"/>
        <w:rPr>
          <w:rFonts w:cstheme="minorHAnsi"/>
          <w:b/>
        </w:rPr>
      </w:pPr>
      <w:r w:rsidRPr="00F14FF7">
        <w:rPr>
          <w:rFonts w:cstheme="minorHAnsi"/>
          <w:b/>
        </w:rPr>
        <w:tab/>
      </w:r>
      <w:r w:rsidRPr="00F14FF7">
        <w:rPr>
          <w:rFonts w:cstheme="minorHAnsi"/>
          <w:bCs/>
        </w:rPr>
        <w:tab/>
      </w:r>
      <w:r w:rsidRPr="00F14FF7">
        <w:rPr>
          <w:rFonts w:cstheme="minorHAnsi"/>
          <w:bCs/>
        </w:rPr>
        <w:tab/>
      </w:r>
      <w:r w:rsidRPr="00F14FF7">
        <w:rPr>
          <w:rFonts w:cstheme="minorHAnsi"/>
          <w:bCs/>
        </w:rPr>
        <w:tab/>
      </w:r>
    </w:p>
    <w:p w14:paraId="7556E0F9" w14:textId="595E7CA4" w:rsidR="003A0632" w:rsidRPr="00584D28" w:rsidRDefault="00F14FF7" w:rsidP="00584D28">
      <w:pPr>
        <w:jc w:val="both"/>
        <w:rPr>
          <w:rFonts w:cstheme="minorHAnsi"/>
          <w:bCs/>
          <w:sz w:val="20"/>
          <w:szCs w:val="20"/>
        </w:rPr>
      </w:pPr>
      <w:r w:rsidRPr="00A00403">
        <w:rPr>
          <w:rFonts w:cstheme="minorHAnsi"/>
          <w:b/>
          <w:sz w:val="20"/>
          <w:szCs w:val="20"/>
        </w:rPr>
        <w:tab/>
      </w:r>
      <w:r w:rsidRPr="00A00403">
        <w:rPr>
          <w:rFonts w:cstheme="minorHAnsi"/>
          <w:bCs/>
          <w:sz w:val="20"/>
          <w:szCs w:val="20"/>
        </w:rPr>
        <w:tab/>
      </w:r>
      <w:r w:rsidRPr="00A00403">
        <w:rPr>
          <w:rFonts w:cstheme="minorHAnsi"/>
          <w:bCs/>
          <w:sz w:val="20"/>
          <w:szCs w:val="20"/>
        </w:rPr>
        <w:tab/>
      </w:r>
      <w:r w:rsidRPr="00A00403">
        <w:rPr>
          <w:rFonts w:cstheme="minorHAnsi"/>
          <w:bCs/>
          <w:sz w:val="20"/>
          <w:szCs w:val="20"/>
        </w:rPr>
        <w:tab/>
      </w:r>
    </w:p>
    <w:sectPr w:rsidR="003A0632" w:rsidRPr="00584D28" w:rsidSect="003A0632">
      <w:headerReference w:type="default" r:id="rId37"/>
      <w:footerReference w:type="default" r:id="rId38"/>
      <w:footerReference w:type="firs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89B7" w14:textId="77777777" w:rsidR="00FA003A" w:rsidRDefault="00FA003A" w:rsidP="00EF1B83">
      <w:r>
        <w:separator/>
      </w:r>
    </w:p>
  </w:endnote>
  <w:endnote w:type="continuationSeparator" w:id="0">
    <w:p w14:paraId="794C22EC" w14:textId="77777777" w:rsidR="00FA003A" w:rsidRDefault="00FA003A" w:rsidP="00EF1B83">
      <w:r>
        <w:continuationSeparator/>
      </w:r>
    </w:p>
  </w:endnote>
  <w:endnote w:type="continuationNotice" w:id="1">
    <w:p w14:paraId="7951A547" w14:textId="77777777" w:rsidR="00FA003A" w:rsidRDefault="00FA0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38191"/>
      <w:docPartObj>
        <w:docPartGallery w:val="Page Numbers (Bottom of Page)"/>
        <w:docPartUnique/>
      </w:docPartObj>
    </w:sdtPr>
    <w:sdtEndPr>
      <w:rPr>
        <w:noProof/>
      </w:rPr>
    </w:sdtEndPr>
    <w:sdtContent>
      <w:p w14:paraId="4229D981" w14:textId="7AC88D0D" w:rsidR="007B7D0B" w:rsidRDefault="007B7D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1AEAF" w14:textId="77777777" w:rsidR="007B7D0B" w:rsidRDefault="007B7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B41D" w14:textId="77777777" w:rsidR="0044246B" w:rsidRDefault="00442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4BD6" w14:textId="77777777" w:rsidR="0044246B" w:rsidRDefault="00442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97FA" w14:textId="77777777" w:rsidR="0044246B" w:rsidRDefault="004424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A34C" w14:textId="77777777" w:rsidR="002D2303" w:rsidRDefault="002D23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A8BB" w14:textId="77777777" w:rsidR="002D2303" w:rsidRDefault="002D23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B459" w14:textId="77777777" w:rsidR="002D2303" w:rsidRDefault="002D23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194584"/>
      <w:docPartObj>
        <w:docPartGallery w:val="Page Numbers (Bottom of Page)"/>
        <w:docPartUnique/>
      </w:docPartObj>
    </w:sdtPr>
    <w:sdtEndPr>
      <w:rPr>
        <w:noProof/>
        <w:sz w:val="18"/>
        <w:szCs w:val="18"/>
      </w:rPr>
    </w:sdtEndPr>
    <w:sdtContent>
      <w:p w14:paraId="7D26A42A" w14:textId="1CDB7D47" w:rsidR="003A0632" w:rsidRPr="00686ADE" w:rsidRDefault="003A0632">
        <w:pPr>
          <w:pStyle w:val="Footer"/>
          <w:jc w:val="right"/>
          <w:rPr>
            <w:sz w:val="18"/>
            <w:szCs w:val="18"/>
          </w:rPr>
        </w:pPr>
        <w:r w:rsidRPr="00686ADE">
          <w:rPr>
            <w:sz w:val="18"/>
            <w:szCs w:val="18"/>
          </w:rPr>
          <w:fldChar w:fldCharType="begin"/>
        </w:r>
        <w:r w:rsidRPr="00686ADE">
          <w:rPr>
            <w:sz w:val="18"/>
            <w:szCs w:val="18"/>
          </w:rPr>
          <w:instrText xml:space="preserve"> PAGE   \* MERGEFORMAT </w:instrText>
        </w:r>
        <w:r w:rsidRPr="00686ADE">
          <w:rPr>
            <w:sz w:val="18"/>
            <w:szCs w:val="18"/>
          </w:rPr>
          <w:fldChar w:fldCharType="separate"/>
        </w:r>
        <w:r w:rsidR="0071148C">
          <w:rPr>
            <w:noProof/>
            <w:sz w:val="18"/>
            <w:szCs w:val="18"/>
          </w:rPr>
          <w:t>15</w:t>
        </w:r>
        <w:r w:rsidRPr="00686ADE">
          <w:rPr>
            <w:noProof/>
            <w:sz w:val="18"/>
            <w:szCs w:val="18"/>
          </w:rPr>
          <w:fldChar w:fldCharType="end"/>
        </w:r>
      </w:p>
    </w:sdtContent>
  </w:sdt>
  <w:p w14:paraId="4E74E1EF" w14:textId="77777777" w:rsidR="003A0632" w:rsidRPr="00686ADE" w:rsidRDefault="003A0632">
    <w:pPr>
      <w:pStyle w:val="Footer"/>
      <w:rPr>
        <w:rFonts w:ascii="Bradley Hand ITC" w:hAnsi="Bradley Hand ITC"/>
        <w:color w:val="333333"/>
        <w:sz w:val="22"/>
        <w:szCs w:val="22"/>
        <w:shd w:val="clear" w:color="auto" w:fill="F0D0FF"/>
      </w:rPr>
    </w:pPr>
  </w:p>
  <w:p w14:paraId="76AFC4E9" w14:textId="0ECCC919" w:rsidR="003A0632" w:rsidRPr="00FC4385" w:rsidRDefault="003A0632" w:rsidP="00FC4385">
    <w:pPr>
      <w:pStyle w:val="Footer"/>
      <w:jc w:val="center"/>
      <w:rPr>
        <w:rFonts w:ascii="Bradley Hand ITC" w:hAnsi="Bradley Hand ITC"/>
        <w:b/>
        <w:bCs/>
        <w:color w:val="404040" w:themeColor="text1" w:themeTint="BF"/>
      </w:rPr>
    </w:pPr>
    <w:r w:rsidRPr="00FC4385">
      <w:rPr>
        <w:rFonts w:ascii="Bradley Hand ITC" w:hAnsi="Bradley Hand ITC"/>
        <w:b/>
        <w:bCs/>
        <w:color w:val="404040" w:themeColor="text1" w:themeTint="BF"/>
        <w:sz w:val="30"/>
        <w:szCs w:val="30"/>
        <w:shd w:val="clear" w:color="auto" w:fill="FFFFFF"/>
      </w:rPr>
      <w:t>“Learning for Life…”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8A2A" w14:textId="77777777" w:rsidR="003A0632" w:rsidRDefault="003A0632" w:rsidP="003A06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FFEAB" w14:textId="77777777" w:rsidR="00FA003A" w:rsidRDefault="00FA003A" w:rsidP="00EF1B83">
      <w:r>
        <w:separator/>
      </w:r>
    </w:p>
  </w:footnote>
  <w:footnote w:type="continuationSeparator" w:id="0">
    <w:p w14:paraId="3C980BCA" w14:textId="77777777" w:rsidR="00FA003A" w:rsidRDefault="00FA003A" w:rsidP="00EF1B83">
      <w:r>
        <w:continuationSeparator/>
      </w:r>
    </w:p>
  </w:footnote>
  <w:footnote w:type="continuationNotice" w:id="1">
    <w:p w14:paraId="69ADF8CE" w14:textId="77777777" w:rsidR="00FA003A" w:rsidRDefault="00FA0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ECAAA" w14:textId="785C3904" w:rsidR="001C02AD" w:rsidRDefault="00000E9D">
    <w:pPr>
      <w:pStyle w:val="Header"/>
    </w:pPr>
    <w:r w:rsidRPr="00372601">
      <w:rPr>
        <w:rFonts w:cs="Arial"/>
        <w:noProof/>
        <w:color w:val="7030A0"/>
        <w:lang w:eastAsia="en-GB"/>
      </w:rPr>
      <w:drawing>
        <wp:anchor distT="0" distB="0" distL="114300" distR="114300" simplePos="0" relativeHeight="251660290" behindDoc="1" locked="0" layoutInCell="1" allowOverlap="1" wp14:anchorId="6BE5F6C3" wp14:editId="752A1A52">
          <wp:simplePos x="0" y="0"/>
          <wp:positionH relativeFrom="margin">
            <wp:posOffset>5343525</wp:posOffset>
          </wp:positionH>
          <wp:positionV relativeFrom="paragraph">
            <wp:posOffset>-355600</wp:posOffset>
          </wp:positionV>
          <wp:extent cx="1390650" cy="762635"/>
          <wp:effectExtent l="0" t="0" r="0" b="0"/>
          <wp:wrapTight wrapText="bothSides">
            <wp:wrapPolygon edited="0">
              <wp:start x="0" y="0"/>
              <wp:lineTo x="0" y="21042"/>
              <wp:lineTo x="21304" y="21042"/>
              <wp:lineTo x="2130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DAT Logo_final_low re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8" behindDoc="1" locked="0" layoutInCell="1" allowOverlap="1" wp14:anchorId="5397D231" wp14:editId="35187598">
          <wp:simplePos x="0" y="0"/>
          <wp:positionH relativeFrom="column">
            <wp:posOffset>123190</wp:posOffset>
          </wp:positionH>
          <wp:positionV relativeFrom="paragraph">
            <wp:posOffset>-352425</wp:posOffset>
          </wp:positionV>
          <wp:extent cx="685800" cy="685800"/>
          <wp:effectExtent l="0" t="0" r="0" b="0"/>
          <wp:wrapTight wrapText="bothSides">
            <wp:wrapPolygon edited="0">
              <wp:start x="6000" y="0"/>
              <wp:lineTo x="0" y="3000"/>
              <wp:lineTo x="0" y="15600"/>
              <wp:lineTo x="2400" y="19200"/>
              <wp:lineTo x="5400" y="21000"/>
              <wp:lineTo x="6000" y="21000"/>
              <wp:lineTo x="15000" y="21000"/>
              <wp:lineTo x="15600" y="21000"/>
              <wp:lineTo x="18600" y="19200"/>
              <wp:lineTo x="21000" y="15600"/>
              <wp:lineTo x="21000" y="3000"/>
              <wp:lineTo x="15000" y="0"/>
              <wp:lineTo x="6000" y="0"/>
            </wp:wrapPolygon>
          </wp:wrapTight>
          <wp:docPr id="12" name="Picture 12" descr="Wycliffe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liffe CE Primary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FF6D3" w14:textId="27EA5252" w:rsidR="0086539A" w:rsidRDefault="00865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27AA" w14:textId="77777777" w:rsidR="0044246B" w:rsidRDefault="00442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B1E1" w14:textId="77777777" w:rsidR="0044246B" w:rsidRDefault="004424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61CD" w14:textId="77777777" w:rsidR="0044246B" w:rsidRDefault="004424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BDE8" w14:textId="77777777" w:rsidR="002D2303" w:rsidRDefault="002D23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630B" w14:textId="77777777" w:rsidR="002D2303" w:rsidRDefault="002D23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1186" w14:textId="77777777" w:rsidR="002D2303" w:rsidRDefault="002D23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25D2" w14:textId="284973CE" w:rsidR="003A0632" w:rsidRDefault="003A0632">
    <w:pPr>
      <w:pStyle w:val="Header"/>
    </w:pPr>
    <w:r>
      <w:rPr>
        <w:noProof/>
        <w:lang w:eastAsia="en-GB"/>
      </w:rPr>
      <w:drawing>
        <wp:anchor distT="0" distB="0" distL="114300" distR="114300" simplePos="0" relativeHeight="251658242" behindDoc="1" locked="0" layoutInCell="1" allowOverlap="1" wp14:anchorId="4D30D119" wp14:editId="7157188F">
          <wp:simplePos x="0" y="0"/>
          <wp:positionH relativeFrom="column">
            <wp:posOffset>-68580</wp:posOffset>
          </wp:positionH>
          <wp:positionV relativeFrom="paragraph">
            <wp:posOffset>-135890</wp:posOffset>
          </wp:positionV>
          <wp:extent cx="933450" cy="933450"/>
          <wp:effectExtent l="0" t="0" r="0" b="0"/>
          <wp:wrapTight wrapText="bothSides">
            <wp:wrapPolygon edited="0">
              <wp:start x="6612" y="0"/>
              <wp:lineTo x="3967" y="1322"/>
              <wp:lineTo x="0" y="5290"/>
              <wp:lineTo x="0" y="15869"/>
              <wp:lineTo x="4849" y="21159"/>
              <wp:lineTo x="6612" y="21159"/>
              <wp:lineTo x="14547" y="21159"/>
              <wp:lineTo x="16310" y="21159"/>
              <wp:lineTo x="21159" y="15869"/>
              <wp:lineTo x="21159" y="5290"/>
              <wp:lineTo x="17192" y="1322"/>
              <wp:lineTo x="14547" y="0"/>
              <wp:lineTo x="6612" y="0"/>
            </wp:wrapPolygon>
          </wp:wrapTight>
          <wp:docPr id="1" name="Picture 1" descr="Wycliffe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liffe CE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F2D">
      <w:rPr>
        <w:noProof/>
        <w:lang w:eastAsia="en-GB"/>
      </w:rPr>
      <w:drawing>
        <wp:anchor distT="0" distB="0" distL="114300" distR="114300" simplePos="0" relativeHeight="251658241" behindDoc="1" locked="0" layoutInCell="1" allowOverlap="1" wp14:anchorId="0ACCA17C" wp14:editId="7388739B">
          <wp:simplePos x="0" y="0"/>
          <wp:positionH relativeFrom="margin">
            <wp:posOffset>5204460</wp:posOffset>
          </wp:positionH>
          <wp:positionV relativeFrom="paragraph">
            <wp:posOffset>-248920</wp:posOffset>
          </wp:positionV>
          <wp:extent cx="1663065" cy="802640"/>
          <wp:effectExtent l="0" t="0" r="0" b="0"/>
          <wp:wrapTight wrapText="bothSides">
            <wp:wrapPolygon edited="0">
              <wp:start x="0" y="0"/>
              <wp:lineTo x="0" y="21019"/>
              <wp:lineTo x="21278" y="21019"/>
              <wp:lineTo x="21278" y="0"/>
              <wp:lineTo x="0" y="0"/>
            </wp:wrapPolygon>
          </wp:wrapTight>
          <wp:docPr id="10" name="Picture 10" descr="S:\BDAT Comms and Marketing\Logo\BDAT Logo_final_low 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DAT Comms and Marketing\Logo\BDAT Logo_final_low res.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306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BE3">
      <w:rPr>
        <w:noProof/>
        <w:lang w:eastAsia="en-GB"/>
      </w:rPr>
      <w:drawing>
        <wp:anchor distT="0" distB="0" distL="114300" distR="114300" simplePos="0" relativeHeight="251658240" behindDoc="1" locked="0" layoutInCell="1" allowOverlap="1" wp14:anchorId="5C6154A0" wp14:editId="23191E1F">
          <wp:simplePos x="0" y="0"/>
          <wp:positionH relativeFrom="margin">
            <wp:align>center</wp:align>
          </wp:positionH>
          <wp:positionV relativeFrom="paragraph">
            <wp:posOffset>-233680</wp:posOffset>
          </wp:positionV>
          <wp:extent cx="1543050" cy="933450"/>
          <wp:effectExtent l="0" t="0" r="0" b="0"/>
          <wp:wrapTight wrapText="bothSides">
            <wp:wrapPolygon edited="0">
              <wp:start x="0" y="0"/>
              <wp:lineTo x="0" y="21159"/>
              <wp:lineTo x="21333" y="21159"/>
              <wp:lineTo x="21333" y="0"/>
              <wp:lineTo x="0" y="0"/>
            </wp:wrapPolygon>
          </wp:wrapTight>
          <wp:docPr id="9" name="Picture 9" descr="C:\Users\Beverley.Taylor.BDAT\AppData\Local\Microsoft\Windows\Temporary Internet Files\Content.Outlook\A8FZ3EPG\logo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ley.Taylor.BDAT\AppData\Local\Microsoft\Windows\Temporary Internet Files\Content.Outlook\A8FZ3EPG\logothumbnai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30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3BD8A" w14:textId="127DCA09" w:rsidR="003A0632" w:rsidRDefault="003A0632" w:rsidP="003A0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1963F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1"/>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5"/>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6"/>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7"/>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A4F222D"/>
    <w:multiLevelType w:val="hybridMultilevel"/>
    <w:tmpl w:val="8CDE9C3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BC14DC"/>
    <w:multiLevelType w:val="hybridMultilevel"/>
    <w:tmpl w:val="BD3C1F4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1" w15:restartNumberingAfterBreak="0">
    <w:nsid w:val="0E3E0CDB"/>
    <w:multiLevelType w:val="hybridMultilevel"/>
    <w:tmpl w:val="CE4E0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559F7"/>
    <w:multiLevelType w:val="hybridMultilevel"/>
    <w:tmpl w:val="625C0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3A7EB0"/>
    <w:multiLevelType w:val="hybridMultilevel"/>
    <w:tmpl w:val="05C2463E"/>
    <w:lvl w:ilvl="0" w:tplc="0CDCAA0C">
      <w:numFmt w:val="bullet"/>
      <w:lvlText w:val=""/>
      <w:lvlJc w:val="left"/>
      <w:pPr>
        <w:ind w:left="776" w:hanging="339"/>
      </w:pPr>
      <w:rPr>
        <w:rFonts w:ascii="Symbol" w:eastAsia="Symbol" w:hAnsi="Symbol" w:cs="Symbol" w:hint="default"/>
        <w:b w:val="0"/>
        <w:bCs w:val="0"/>
        <w:i w:val="0"/>
        <w:iCs w:val="0"/>
        <w:w w:val="102"/>
        <w:sz w:val="22"/>
        <w:szCs w:val="22"/>
      </w:rPr>
    </w:lvl>
    <w:lvl w:ilvl="1" w:tplc="119848D8">
      <w:numFmt w:val="bullet"/>
      <w:lvlText w:val="-"/>
      <w:lvlJc w:val="left"/>
      <w:pPr>
        <w:ind w:left="1432" w:hanging="262"/>
      </w:pPr>
      <w:rPr>
        <w:rFonts w:ascii="Arial" w:eastAsia="Arial" w:hAnsi="Arial" w:cs="Arial" w:hint="default"/>
        <w:b w:val="0"/>
        <w:bCs w:val="0"/>
        <w:i w:val="0"/>
        <w:iCs w:val="0"/>
        <w:w w:val="102"/>
        <w:sz w:val="22"/>
        <w:szCs w:val="22"/>
      </w:rPr>
    </w:lvl>
    <w:lvl w:ilvl="2" w:tplc="F04E6B9C">
      <w:numFmt w:val="bullet"/>
      <w:lvlText w:val="•"/>
      <w:lvlJc w:val="left"/>
      <w:pPr>
        <w:ind w:left="2437" w:hanging="262"/>
      </w:pPr>
      <w:rPr>
        <w:rFonts w:hint="default"/>
      </w:rPr>
    </w:lvl>
    <w:lvl w:ilvl="3" w:tplc="E19E013A">
      <w:numFmt w:val="bullet"/>
      <w:lvlText w:val="•"/>
      <w:lvlJc w:val="left"/>
      <w:pPr>
        <w:ind w:left="3435" w:hanging="262"/>
      </w:pPr>
      <w:rPr>
        <w:rFonts w:hint="default"/>
      </w:rPr>
    </w:lvl>
    <w:lvl w:ilvl="4" w:tplc="815AF49A">
      <w:numFmt w:val="bullet"/>
      <w:lvlText w:val="•"/>
      <w:lvlJc w:val="left"/>
      <w:pPr>
        <w:ind w:left="4433" w:hanging="262"/>
      </w:pPr>
      <w:rPr>
        <w:rFonts w:hint="default"/>
      </w:rPr>
    </w:lvl>
    <w:lvl w:ilvl="5" w:tplc="66F06524">
      <w:numFmt w:val="bullet"/>
      <w:lvlText w:val="•"/>
      <w:lvlJc w:val="left"/>
      <w:pPr>
        <w:ind w:left="5431" w:hanging="262"/>
      </w:pPr>
      <w:rPr>
        <w:rFonts w:hint="default"/>
      </w:rPr>
    </w:lvl>
    <w:lvl w:ilvl="6" w:tplc="855CAA3E">
      <w:numFmt w:val="bullet"/>
      <w:lvlText w:val="•"/>
      <w:lvlJc w:val="left"/>
      <w:pPr>
        <w:ind w:left="6428" w:hanging="262"/>
      </w:pPr>
      <w:rPr>
        <w:rFonts w:hint="default"/>
      </w:rPr>
    </w:lvl>
    <w:lvl w:ilvl="7" w:tplc="C1F43D5E">
      <w:numFmt w:val="bullet"/>
      <w:lvlText w:val="•"/>
      <w:lvlJc w:val="left"/>
      <w:pPr>
        <w:ind w:left="7426" w:hanging="262"/>
      </w:pPr>
      <w:rPr>
        <w:rFonts w:hint="default"/>
      </w:rPr>
    </w:lvl>
    <w:lvl w:ilvl="8" w:tplc="AAF29EB8">
      <w:numFmt w:val="bullet"/>
      <w:lvlText w:val="•"/>
      <w:lvlJc w:val="left"/>
      <w:pPr>
        <w:ind w:left="8424" w:hanging="262"/>
      </w:pPr>
      <w:rPr>
        <w:rFonts w:hint="default"/>
      </w:rPr>
    </w:lvl>
  </w:abstractNum>
  <w:abstractNum w:abstractNumId="16"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84142"/>
    <w:multiLevelType w:val="hybridMultilevel"/>
    <w:tmpl w:val="9ABC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1550FC"/>
    <w:multiLevelType w:val="hybridMultilevel"/>
    <w:tmpl w:val="16E46C1E"/>
    <w:lvl w:ilvl="0" w:tplc="81E814E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895DB2"/>
    <w:multiLevelType w:val="hybridMultilevel"/>
    <w:tmpl w:val="40D81ED2"/>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1" w15:restartNumberingAfterBreak="0">
    <w:nsid w:val="281B5A66"/>
    <w:multiLevelType w:val="hybridMultilevel"/>
    <w:tmpl w:val="9B5E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DC34FE"/>
    <w:multiLevelType w:val="hybridMultilevel"/>
    <w:tmpl w:val="4994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9459B8"/>
    <w:multiLevelType w:val="hybridMultilevel"/>
    <w:tmpl w:val="28D01354"/>
    <w:lvl w:ilvl="0" w:tplc="77A8D6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637148"/>
    <w:multiLevelType w:val="hybridMultilevel"/>
    <w:tmpl w:val="46DAA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494E0A"/>
    <w:multiLevelType w:val="hybridMultilevel"/>
    <w:tmpl w:val="535ED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3A5FE8"/>
    <w:multiLevelType w:val="hybridMultilevel"/>
    <w:tmpl w:val="0478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3F30F4"/>
    <w:multiLevelType w:val="hybridMultilevel"/>
    <w:tmpl w:val="4FB8BDB0"/>
    <w:lvl w:ilvl="0" w:tplc="5E6601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375C39"/>
    <w:multiLevelType w:val="hybridMultilevel"/>
    <w:tmpl w:val="79C620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B614A7"/>
    <w:multiLevelType w:val="hybridMultilevel"/>
    <w:tmpl w:val="A43C2D2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1"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C4535B"/>
    <w:multiLevelType w:val="hybridMultilevel"/>
    <w:tmpl w:val="154C50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DD662C4"/>
    <w:multiLevelType w:val="hybridMultilevel"/>
    <w:tmpl w:val="CF28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F05C7A"/>
    <w:multiLevelType w:val="hybridMultilevel"/>
    <w:tmpl w:val="4E56C0F4"/>
    <w:lvl w:ilvl="0" w:tplc="0B4E10F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5260FB"/>
    <w:multiLevelType w:val="hybridMultilevel"/>
    <w:tmpl w:val="7A4A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BF1421"/>
    <w:multiLevelType w:val="hybridMultilevel"/>
    <w:tmpl w:val="4E06C9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583D60C2"/>
    <w:multiLevelType w:val="multilevel"/>
    <w:tmpl w:val="7CD0C1E6"/>
    <w:lvl w:ilvl="0">
      <w:start w:val="1"/>
      <w:numFmt w:val="upperLetter"/>
      <w:lvlText w:val="%1)"/>
      <w:lvlJc w:val="left"/>
      <w:pPr>
        <w:ind w:left="360" w:hanging="360"/>
      </w:pPr>
      <w:rPr>
        <w:rFonts w:asciiTheme="minorHAnsi" w:eastAsiaTheme="minorEastAsia" w:hAnsiTheme="minorHAnsi" w:cstheme="minorHAnsi"/>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86D74"/>
    <w:multiLevelType w:val="hybridMultilevel"/>
    <w:tmpl w:val="FFFFFFFF"/>
    <w:lvl w:ilvl="0" w:tplc="ABF42764">
      <w:start w:val="1"/>
      <w:numFmt w:val="bullet"/>
      <w:lvlText w:val=""/>
      <w:lvlJc w:val="left"/>
      <w:pPr>
        <w:ind w:left="502" w:hanging="360"/>
      </w:pPr>
      <w:rPr>
        <w:rFonts w:ascii="Wingdings" w:eastAsia="Times New Roman" w:hAnsi="Wingdings" w:hint="default"/>
        <w:w w:val="99"/>
        <w:sz w:val="20"/>
      </w:rPr>
    </w:lvl>
    <w:lvl w:ilvl="1" w:tplc="9F4E2396">
      <w:start w:val="1"/>
      <w:numFmt w:val="bullet"/>
      <w:lvlText w:val="•"/>
      <w:lvlJc w:val="left"/>
      <w:pPr>
        <w:ind w:left="1487" w:hanging="360"/>
      </w:pPr>
      <w:rPr>
        <w:rFonts w:hint="default"/>
      </w:rPr>
    </w:lvl>
    <w:lvl w:ilvl="2" w:tplc="AC720AD0">
      <w:start w:val="1"/>
      <w:numFmt w:val="bullet"/>
      <w:lvlText w:val="•"/>
      <w:lvlJc w:val="left"/>
      <w:pPr>
        <w:ind w:left="2472" w:hanging="360"/>
      </w:pPr>
      <w:rPr>
        <w:rFonts w:hint="default"/>
      </w:rPr>
    </w:lvl>
    <w:lvl w:ilvl="3" w:tplc="18EEDE6E">
      <w:start w:val="1"/>
      <w:numFmt w:val="bullet"/>
      <w:lvlText w:val="•"/>
      <w:lvlJc w:val="left"/>
      <w:pPr>
        <w:ind w:left="3458" w:hanging="360"/>
      </w:pPr>
      <w:rPr>
        <w:rFonts w:hint="default"/>
      </w:rPr>
    </w:lvl>
    <w:lvl w:ilvl="4" w:tplc="A54C0190">
      <w:start w:val="1"/>
      <w:numFmt w:val="bullet"/>
      <w:lvlText w:val="•"/>
      <w:lvlJc w:val="left"/>
      <w:pPr>
        <w:ind w:left="4443" w:hanging="360"/>
      </w:pPr>
      <w:rPr>
        <w:rFonts w:hint="default"/>
      </w:rPr>
    </w:lvl>
    <w:lvl w:ilvl="5" w:tplc="5752652E">
      <w:start w:val="1"/>
      <w:numFmt w:val="bullet"/>
      <w:lvlText w:val="•"/>
      <w:lvlJc w:val="left"/>
      <w:pPr>
        <w:ind w:left="5429" w:hanging="360"/>
      </w:pPr>
      <w:rPr>
        <w:rFonts w:hint="default"/>
      </w:rPr>
    </w:lvl>
    <w:lvl w:ilvl="6" w:tplc="0660F512">
      <w:start w:val="1"/>
      <w:numFmt w:val="bullet"/>
      <w:lvlText w:val="•"/>
      <w:lvlJc w:val="left"/>
      <w:pPr>
        <w:ind w:left="6414" w:hanging="360"/>
      </w:pPr>
      <w:rPr>
        <w:rFonts w:hint="default"/>
      </w:rPr>
    </w:lvl>
    <w:lvl w:ilvl="7" w:tplc="45E4A9C2">
      <w:start w:val="1"/>
      <w:numFmt w:val="bullet"/>
      <w:lvlText w:val="•"/>
      <w:lvlJc w:val="left"/>
      <w:pPr>
        <w:ind w:left="7400" w:hanging="360"/>
      </w:pPr>
      <w:rPr>
        <w:rFonts w:hint="default"/>
      </w:rPr>
    </w:lvl>
    <w:lvl w:ilvl="8" w:tplc="ED682EDE">
      <w:start w:val="1"/>
      <w:numFmt w:val="bullet"/>
      <w:lvlText w:val="•"/>
      <w:lvlJc w:val="left"/>
      <w:pPr>
        <w:ind w:left="8385" w:hanging="360"/>
      </w:pPr>
      <w:rPr>
        <w:rFonts w:hint="default"/>
      </w:rPr>
    </w:lvl>
  </w:abstractNum>
  <w:abstractNum w:abstractNumId="42" w15:restartNumberingAfterBreak="0">
    <w:nsid w:val="70F528B7"/>
    <w:multiLevelType w:val="hybridMultilevel"/>
    <w:tmpl w:val="F0103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26B546A"/>
    <w:multiLevelType w:val="hybridMultilevel"/>
    <w:tmpl w:val="F676D8B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4"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4D7142"/>
    <w:multiLevelType w:val="hybridMultilevel"/>
    <w:tmpl w:val="82C40F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B9E25FC"/>
    <w:multiLevelType w:val="hybridMultilevel"/>
    <w:tmpl w:val="CBA0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E237ED"/>
    <w:multiLevelType w:val="hybridMultilevel"/>
    <w:tmpl w:val="9E06D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2981943">
    <w:abstractNumId w:val="46"/>
  </w:num>
  <w:num w:numId="2" w16cid:durableId="1801417101">
    <w:abstractNumId w:val="0"/>
  </w:num>
  <w:num w:numId="3" w16cid:durableId="88081998">
    <w:abstractNumId w:val="41"/>
  </w:num>
  <w:num w:numId="4" w16cid:durableId="1273976428">
    <w:abstractNumId w:val="45"/>
  </w:num>
  <w:num w:numId="5" w16cid:durableId="2094158518">
    <w:abstractNumId w:val="11"/>
  </w:num>
  <w:num w:numId="6" w16cid:durableId="499581150">
    <w:abstractNumId w:val="42"/>
  </w:num>
  <w:num w:numId="7" w16cid:durableId="213464954">
    <w:abstractNumId w:val="36"/>
  </w:num>
  <w:num w:numId="8" w16cid:durableId="559901984">
    <w:abstractNumId w:val="1"/>
    <w:lvlOverride w:ilvl="0">
      <w:lvl w:ilvl="0">
        <w:start w:val="1"/>
        <w:numFmt w:val="bullet"/>
        <w:lvlText w:val=""/>
        <w:legacy w:legacy="1" w:legacySpace="0" w:legacyIndent="0"/>
        <w:lvlJc w:val="left"/>
        <w:rPr>
          <w:rFonts w:ascii="Symbol" w:hAnsi="Symbol" w:hint="default"/>
          <w:b w:val="0"/>
          <w:i w:val="0"/>
        </w:rPr>
      </w:lvl>
    </w:lvlOverride>
  </w:num>
  <w:num w:numId="9" w16cid:durableId="2081168761">
    <w:abstractNumId w:val="32"/>
  </w:num>
  <w:num w:numId="10" w16cid:durableId="1072508241">
    <w:abstractNumId w:val="14"/>
  </w:num>
  <w:num w:numId="11" w16cid:durableId="417950042">
    <w:abstractNumId w:val="47"/>
  </w:num>
  <w:num w:numId="12" w16cid:durableId="1344935895">
    <w:abstractNumId w:val="25"/>
  </w:num>
  <w:num w:numId="13" w16cid:durableId="1962304744">
    <w:abstractNumId w:val="24"/>
  </w:num>
  <w:num w:numId="14" w16cid:durableId="433405703">
    <w:abstractNumId w:val="21"/>
  </w:num>
  <w:num w:numId="15" w16cid:durableId="1951081240">
    <w:abstractNumId w:val="35"/>
  </w:num>
  <w:num w:numId="16" w16cid:durableId="1689411326">
    <w:abstractNumId w:val="33"/>
  </w:num>
  <w:num w:numId="17" w16cid:durableId="6058186">
    <w:abstractNumId w:val="40"/>
  </w:num>
  <w:num w:numId="18" w16cid:durableId="145902166">
    <w:abstractNumId w:val="13"/>
  </w:num>
  <w:num w:numId="19" w16cid:durableId="1109811932">
    <w:abstractNumId w:val="16"/>
  </w:num>
  <w:num w:numId="20" w16cid:durableId="75131954">
    <w:abstractNumId w:val="12"/>
  </w:num>
  <w:num w:numId="21" w16cid:durableId="998388843">
    <w:abstractNumId w:val="48"/>
  </w:num>
  <w:num w:numId="22" w16cid:durableId="724332176">
    <w:abstractNumId w:val="17"/>
  </w:num>
  <w:num w:numId="23" w16cid:durableId="897663660">
    <w:abstractNumId w:val="29"/>
  </w:num>
  <w:num w:numId="24" w16cid:durableId="1422801012">
    <w:abstractNumId w:val="39"/>
  </w:num>
  <w:num w:numId="25" w16cid:durableId="700013293">
    <w:abstractNumId w:val="38"/>
  </w:num>
  <w:num w:numId="26" w16cid:durableId="1849364931">
    <w:abstractNumId w:val="44"/>
  </w:num>
  <w:num w:numId="27" w16cid:durableId="452018018">
    <w:abstractNumId w:val="31"/>
  </w:num>
  <w:num w:numId="28" w16cid:durableId="1712997206">
    <w:abstractNumId w:val="22"/>
  </w:num>
  <w:num w:numId="29" w16cid:durableId="977613238">
    <w:abstractNumId w:val="28"/>
  </w:num>
  <w:num w:numId="30" w16cid:durableId="88475590">
    <w:abstractNumId w:val="37"/>
  </w:num>
  <w:num w:numId="31" w16cid:durableId="329021556">
    <w:abstractNumId w:val="23"/>
  </w:num>
  <w:num w:numId="32" w16cid:durableId="1428112023">
    <w:abstractNumId w:val="19"/>
  </w:num>
  <w:num w:numId="33" w16cid:durableId="2021077721">
    <w:abstractNumId w:val="27"/>
  </w:num>
  <w:num w:numId="34" w16cid:durableId="566382102">
    <w:abstractNumId w:val="34"/>
  </w:num>
  <w:num w:numId="35" w16cid:durableId="1553809942">
    <w:abstractNumId w:val="15"/>
  </w:num>
  <w:num w:numId="36" w16cid:durableId="1637023747">
    <w:abstractNumId w:val="30"/>
  </w:num>
  <w:num w:numId="37" w16cid:durableId="878249225">
    <w:abstractNumId w:val="10"/>
  </w:num>
  <w:num w:numId="38" w16cid:durableId="897667137">
    <w:abstractNumId w:val="43"/>
  </w:num>
  <w:num w:numId="39" w16cid:durableId="62921626">
    <w:abstractNumId w:val="20"/>
  </w:num>
  <w:num w:numId="40" w16cid:durableId="2005468604">
    <w:abstractNumId w:val="2"/>
  </w:num>
  <w:num w:numId="41" w16cid:durableId="480998489">
    <w:abstractNumId w:val="3"/>
  </w:num>
  <w:num w:numId="42" w16cid:durableId="1960139601">
    <w:abstractNumId w:val="4"/>
  </w:num>
  <w:num w:numId="43" w16cid:durableId="884636109">
    <w:abstractNumId w:val="5"/>
  </w:num>
  <w:num w:numId="44" w16cid:durableId="122625418">
    <w:abstractNumId w:val="6"/>
  </w:num>
  <w:num w:numId="45" w16cid:durableId="780801206">
    <w:abstractNumId w:val="7"/>
  </w:num>
  <w:num w:numId="46" w16cid:durableId="915357142">
    <w:abstractNumId w:val="8"/>
  </w:num>
  <w:num w:numId="47" w16cid:durableId="1542790817">
    <w:abstractNumId w:val="9"/>
  </w:num>
  <w:num w:numId="48" w16cid:durableId="364332359">
    <w:abstractNumId w:val="26"/>
  </w:num>
  <w:num w:numId="49" w16cid:durableId="12270369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BD"/>
    <w:rsid w:val="00000E9D"/>
    <w:rsid w:val="000039E5"/>
    <w:rsid w:val="00006639"/>
    <w:rsid w:val="00014B9F"/>
    <w:rsid w:val="0002072A"/>
    <w:rsid w:val="000253DA"/>
    <w:rsid w:val="00033DFD"/>
    <w:rsid w:val="00037BF9"/>
    <w:rsid w:val="000414BC"/>
    <w:rsid w:val="00060424"/>
    <w:rsid w:val="00067B94"/>
    <w:rsid w:val="0007620D"/>
    <w:rsid w:val="00080DA4"/>
    <w:rsid w:val="00087A5D"/>
    <w:rsid w:val="00090ED9"/>
    <w:rsid w:val="00091487"/>
    <w:rsid w:val="00094023"/>
    <w:rsid w:val="000943EA"/>
    <w:rsid w:val="000B324F"/>
    <w:rsid w:val="000C2032"/>
    <w:rsid w:val="000D3CEB"/>
    <w:rsid w:val="000E77D3"/>
    <w:rsid w:val="000F1C69"/>
    <w:rsid w:val="000F54BB"/>
    <w:rsid w:val="00111F58"/>
    <w:rsid w:val="00123B95"/>
    <w:rsid w:val="00153858"/>
    <w:rsid w:val="00156F4B"/>
    <w:rsid w:val="0016389D"/>
    <w:rsid w:val="001760F5"/>
    <w:rsid w:val="00195FE9"/>
    <w:rsid w:val="001C02AD"/>
    <w:rsid w:val="001E0870"/>
    <w:rsid w:val="001E420B"/>
    <w:rsid w:val="001F11A4"/>
    <w:rsid w:val="001F64C7"/>
    <w:rsid w:val="0022433C"/>
    <w:rsid w:val="0022615B"/>
    <w:rsid w:val="002546E0"/>
    <w:rsid w:val="0026530B"/>
    <w:rsid w:val="0027515B"/>
    <w:rsid w:val="00293C56"/>
    <w:rsid w:val="002A097D"/>
    <w:rsid w:val="002A2568"/>
    <w:rsid w:val="002A3B1E"/>
    <w:rsid w:val="002C1AAD"/>
    <w:rsid w:val="002D2303"/>
    <w:rsid w:val="002D5B02"/>
    <w:rsid w:val="002F645B"/>
    <w:rsid w:val="00321997"/>
    <w:rsid w:val="00341E5D"/>
    <w:rsid w:val="0034437E"/>
    <w:rsid w:val="00350730"/>
    <w:rsid w:val="00362485"/>
    <w:rsid w:val="0036542D"/>
    <w:rsid w:val="003674ED"/>
    <w:rsid w:val="0038406A"/>
    <w:rsid w:val="003859E3"/>
    <w:rsid w:val="003931A9"/>
    <w:rsid w:val="003A0632"/>
    <w:rsid w:val="003A24A2"/>
    <w:rsid w:val="003B3B93"/>
    <w:rsid w:val="003B43CB"/>
    <w:rsid w:val="003D0ABE"/>
    <w:rsid w:val="003E2BBD"/>
    <w:rsid w:val="003E4DF7"/>
    <w:rsid w:val="003E7364"/>
    <w:rsid w:val="003F2227"/>
    <w:rsid w:val="003F267F"/>
    <w:rsid w:val="004039B0"/>
    <w:rsid w:val="004073F9"/>
    <w:rsid w:val="0043029A"/>
    <w:rsid w:val="00430F5E"/>
    <w:rsid w:val="00437177"/>
    <w:rsid w:val="004377CA"/>
    <w:rsid w:val="0044135D"/>
    <w:rsid w:val="0044246B"/>
    <w:rsid w:val="004535C3"/>
    <w:rsid w:val="00456A65"/>
    <w:rsid w:val="00460B8C"/>
    <w:rsid w:val="00464434"/>
    <w:rsid w:val="00484FAE"/>
    <w:rsid w:val="004863C4"/>
    <w:rsid w:val="004938DA"/>
    <w:rsid w:val="004956C7"/>
    <w:rsid w:val="004A058C"/>
    <w:rsid w:val="004B0916"/>
    <w:rsid w:val="004D1775"/>
    <w:rsid w:val="004D3E9E"/>
    <w:rsid w:val="004D792E"/>
    <w:rsid w:val="004F22FF"/>
    <w:rsid w:val="004F7FD3"/>
    <w:rsid w:val="00502365"/>
    <w:rsid w:val="00517C65"/>
    <w:rsid w:val="00530364"/>
    <w:rsid w:val="00533323"/>
    <w:rsid w:val="00541951"/>
    <w:rsid w:val="00543669"/>
    <w:rsid w:val="00545FEE"/>
    <w:rsid w:val="005469B2"/>
    <w:rsid w:val="00550125"/>
    <w:rsid w:val="00566C39"/>
    <w:rsid w:val="00573F19"/>
    <w:rsid w:val="00580742"/>
    <w:rsid w:val="005835DD"/>
    <w:rsid w:val="00584302"/>
    <w:rsid w:val="00584D28"/>
    <w:rsid w:val="00594B61"/>
    <w:rsid w:val="00596EE5"/>
    <w:rsid w:val="005A2803"/>
    <w:rsid w:val="005C6392"/>
    <w:rsid w:val="005C75F6"/>
    <w:rsid w:val="005D3D71"/>
    <w:rsid w:val="005E134D"/>
    <w:rsid w:val="005E3C69"/>
    <w:rsid w:val="005E49E5"/>
    <w:rsid w:val="005F78BE"/>
    <w:rsid w:val="00603C52"/>
    <w:rsid w:val="00610579"/>
    <w:rsid w:val="006172AD"/>
    <w:rsid w:val="0062057E"/>
    <w:rsid w:val="0064017B"/>
    <w:rsid w:val="00642F5D"/>
    <w:rsid w:val="0064694F"/>
    <w:rsid w:val="0065055A"/>
    <w:rsid w:val="00661F8A"/>
    <w:rsid w:val="00662238"/>
    <w:rsid w:val="0066627E"/>
    <w:rsid w:val="00666D6D"/>
    <w:rsid w:val="006758F3"/>
    <w:rsid w:val="00677D7A"/>
    <w:rsid w:val="00694209"/>
    <w:rsid w:val="00697014"/>
    <w:rsid w:val="006A03A7"/>
    <w:rsid w:val="006B0BD2"/>
    <w:rsid w:val="006B40C2"/>
    <w:rsid w:val="006D75F8"/>
    <w:rsid w:val="006F04D2"/>
    <w:rsid w:val="00705C54"/>
    <w:rsid w:val="00710EFF"/>
    <w:rsid w:val="0071148C"/>
    <w:rsid w:val="0071315C"/>
    <w:rsid w:val="00721144"/>
    <w:rsid w:val="0072610B"/>
    <w:rsid w:val="0074371A"/>
    <w:rsid w:val="00747841"/>
    <w:rsid w:val="007549EF"/>
    <w:rsid w:val="00763D26"/>
    <w:rsid w:val="00772FF8"/>
    <w:rsid w:val="0077565D"/>
    <w:rsid w:val="007B4B46"/>
    <w:rsid w:val="007B7D0B"/>
    <w:rsid w:val="007C7365"/>
    <w:rsid w:val="007E1D02"/>
    <w:rsid w:val="007E6146"/>
    <w:rsid w:val="007E7C0C"/>
    <w:rsid w:val="007F40C7"/>
    <w:rsid w:val="007F4BF0"/>
    <w:rsid w:val="007F67C3"/>
    <w:rsid w:val="008129BE"/>
    <w:rsid w:val="00815E83"/>
    <w:rsid w:val="00821013"/>
    <w:rsid w:val="008468BA"/>
    <w:rsid w:val="0086539A"/>
    <w:rsid w:val="00877901"/>
    <w:rsid w:val="008802D0"/>
    <w:rsid w:val="00880C06"/>
    <w:rsid w:val="008968AA"/>
    <w:rsid w:val="00896F8A"/>
    <w:rsid w:val="008A711D"/>
    <w:rsid w:val="008C3855"/>
    <w:rsid w:val="008D0254"/>
    <w:rsid w:val="008D3EAF"/>
    <w:rsid w:val="008E010B"/>
    <w:rsid w:val="008E27F4"/>
    <w:rsid w:val="008E5A93"/>
    <w:rsid w:val="008E65F9"/>
    <w:rsid w:val="008E746D"/>
    <w:rsid w:val="008F3F84"/>
    <w:rsid w:val="008F6B2D"/>
    <w:rsid w:val="0090564A"/>
    <w:rsid w:val="00931604"/>
    <w:rsid w:val="009336C8"/>
    <w:rsid w:val="009346BE"/>
    <w:rsid w:val="00934E5E"/>
    <w:rsid w:val="00955A92"/>
    <w:rsid w:val="00982215"/>
    <w:rsid w:val="009B4D21"/>
    <w:rsid w:val="009C3BA1"/>
    <w:rsid w:val="009F468A"/>
    <w:rsid w:val="00A00403"/>
    <w:rsid w:val="00A01AA0"/>
    <w:rsid w:val="00A122C7"/>
    <w:rsid w:val="00A16313"/>
    <w:rsid w:val="00A17911"/>
    <w:rsid w:val="00A219DD"/>
    <w:rsid w:val="00A22F32"/>
    <w:rsid w:val="00A25596"/>
    <w:rsid w:val="00A25CF6"/>
    <w:rsid w:val="00A263F1"/>
    <w:rsid w:val="00A33F3A"/>
    <w:rsid w:val="00A41D5E"/>
    <w:rsid w:val="00A90484"/>
    <w:rsid w:val="00A939CD"/>
    <w:rsid w:val="00AA33EC"/>
    <w:rsid w:val="00AC430C"/>
    <w:rsid w:val="00AD3805"/>
    <w:rsid w:val="00AD78C4"/>
    <w:rsid w:val="00B14831"/>
    <w:rsid w:val="00B153D0"/>
    <w:rsid w:val="00B5383E"/>
    <w:rsid w:val="00B54E86"/>
    <w:rsid w:val="00B700C0"/>
    <w:rsid w:val="00B73803"/>
    <w:rsid w:val="00B80069"/>
    <w:rsid w:val="00B8156A"/>
    <w:rsid w:val="00BA043E"/>
    <w:rsid w:val="00BA26A3"/>
    <w:rsid w:val="00BB0EA6"/>
    <w:rsid w:val="00BD7060"/>
    <w:rsid w:val="00BE27D0"/>
    <w:rsid w:val="00BF01F9"/>
    <w:rsid w:val="00BF11B3"/>
    <w:rsid w:val="00BF5F47"/>
    <w:rsid w:val="00C03076"/>
    <w:rsid w:val="00C25BC8"/>
    <w:rsid w:val="00C4182B"/>
    <w:rsid w:val="00C57469"/>
    <w:rsid w:val="00C61D6A"/>
    <w:rsid w:val="00C675B9"/>
    <w:rsid w:val="00C8272B"/>
    <w:rsid w:val="00C91B2C"/>
    <w:rsid w:val="00C93950"/>
    <w:rsid w:val="00C977EA"/>
    <w:rsid w:val="00CA6350"/>
    <w:rsid w:val="00CB6A75"/>
    <w:rsid w:val="00D2710F"/>
    <w:rsid w:val="00D4486A"/>
    <w:rsid w:val="00D4643B"/>
    <w:rsid w:val="00D50696"/>
    <w:rsid w:val="00D655B3"/>
    <w:rsid w:val="00D83144"/>
    <w:rsid w:val="00D843BB"/>
    <w:rsid w:val="00D85036"/>
    <w:rsid w:val="00DA1C27"/>
    <w:rsid w:val="00DA1F55"/>
    <w:rsid w:val="00DA7432"/>
    <w:rsid w:val="00DD20EF"/>
    <w:rsid w:val="00E15B29"/>
    <w:rsid w:val="00E30F06"/>
    <w:rsid w:val="00E34F13"/>
    <w:rsid w:val="00E371A6"/>
    <w:rsid w:val="00E8765E"/>
    <w:rsid w:val="00E87CB7"/>
    <w:rsid w:val="00E94CDD"/>
    <w:rsid w:val="00E96357"/>
    <w:rsid w:val="00EA7015"/>
    <w:rsid w:val="00EB05EF"/>
    <w:rsid w:val="00EB371B"/>
    <w:rsid w:val="00EB46EB"/>
    <w:rsid w:val="00EC3B95"/>
    <w:rsid w:val="00EC72EC"/>
    <w:rsid w:val="00ED31DE"/>
    <w:rsid w:val="00EE3C48"/>
    <w:rsid w:val="00EE73DF"/>
    <w:rsid w:val="00EF1B83"/>
    <w:rsid w:val="00EF2F19"/>
    <w:rsid w:val="00EF31D0"/>
    <w:rsid w:val="00EF649C"/>
    <w:rsid w:val="00F14FF7"/>
    <w:rsid w:val="00F313A0"/>
    <w:rsid w:val="00F36915"/>
    <w:rsid w:val="00F46140"/>
    <w:rsid w:val="00F5293B"/>
    <w:rsid w:val="00F669E8"/>
    <w:rsid w:val="00F67569"/>
    <w:rsid w:val="00F720CD"/>
    <w:rsid w:val="00F72906"/>
    <w:rsid w:val="00F75FD5"/>
    <w:rsid w:val="00F76B8C"/>
    <w:rsid w:val="00F9021B"/>
    <w:rsid w:val="00F903AA"/>
    <w:rsid w:val="00F91F6B"/>
    <w:rsid w:val="00FA003A"/>
    <w:rsid w:val="00FB0235"/>
    <w:rsid w:val="00FC267B"/>
    <w:rsid w:val="00FC4385"/>
    <w:rsid w:val="00FC6ADC"/>
    <w:rsid w:val="00FC7AD6"/>
    <w:rsid w:val="00FD431E"/>
    <w:rsid w:val="00FD4C90"/>
    <w:rsid w:val="00FE5986"/>
    <w:rsid w:val="055EA349"/>
    <w:rsid w:val="76214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7259"/>
  <w15:chartTrackingRefBased/>
  <w15:docId w15:val="{AD4439B3-6884-4588-A10F-DBF24EBF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B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E2B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BBD"/>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zh-TW"/>
    </w:rPr>
  </w:style>
  <w:style w:type="paragraph" w:styleId="Heading3">
    <w:name w:val="heading 3"/>
    <w:basedOn w:val="Normal"/>
    <w:next w:val="Normal"/>
    <w:link w:val="Heading3Char"/>
    <w:uiPriority w:val="9"/>
    <w:unhideWhenUsed/>
    <w:qFormat/>
    <w:rsid w:val="003E2BB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E2B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35C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BBD"/>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3E2BBD"/>
    <w:rPr>
      <w:rFonts w:asciiTheme="majorHAnsi" w:eastAsiaTheme="majorEastAsia" w:hAnsiTheme="majorHAnsi" w:cstheme="majorBidi"/>
      <w:color w:val="2F5496" w:themeColor="accent1" w:themeShade="BF"/>
      <w:sz w:val="26"/>
      <w:szCs w:val="26"/>
      <w:lang w:val="en-GB" w:eastAsia="zh-TW"/>
    </w:rPr>
  </w:style>
  <w:style w:type="character" w:customStyle="1" w:styleId="Heading3Char">
    <w:name w:val="Heading 3 Char"/>
    <w:basedOn w:val="DefaultParagraphFont"/>
    <w:link w:val="Heading3"/>
    <w:uiPriority w:val="9"/>
    <w:rsid w:val="003E2BBD"/>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3E2BBD"/>
    <w:rPr>
      <w:rFonts w:asciiTheme="majorHAnsi" w:eastAsiaTheme="majorEastAsia" w:hAnsiTheme="majorHAnsi" w:cstheme="majorBidi"/>
      <w:i/>
      <w:iCs/>
      <w:color w:val="2F5496" w:themeColor="accent1" w:themeShade="BF"/>
      <w:sz w:val="24"/>
      <w:szCs w:val="24"/>
      <w:lang w:val="en-GB"/>
    </w:rPr>
  </w:style>
  <w:style w:type="paragraph" w:styleId="Header">
    <w:name w:val="header"/>
    <w:basedOn w:val="Normal"/>
    <w:link w:val="HeaderChar"/>
    <w:uiPriority w:val="99"/>
    <w:unhideWhenUsed/>
    <w:rsid w:val="003E2BBD"/>
    <w:pPr>
      <w:tabs>
        <w:tab w:val="center" w:pos="4513"/>
        <w:tab w:val="right" w:pos="9026"/>
      </w:tabs>
    </w:pPr>
  </w:style>
  <w:style w:type="character" w:customStyle="1" w:styleId="HeaderChar">
    <w:name w:val="Header Char"/>
    <w:basedOn w:val="DefaultParagraphFont"/>
    <w:link w:val="Header"/>
    <w:uiPriority w:val="99"/>
    <w:rsid w:val="003E2BBD"/>
    <w:rPr>
      <w:rFonts w:eastAsiaTheme="minorEastAsia"/>
      <w:sz w:val="24"/>
      <w:szCs w:val="24"/>
      <w:lang w:val="en-GB"/>
    </w:rPr>
  </w:style>
  <w:style w:type="paragraph" w:styleId="Footer">
    <w:name w:val="footer"/>
    <w:basedOn w:val="Normal"/>
    <w:link w:val="FooterChar"/>
    <w:uiPriority w:val="99"/>
    <w:unhideWhenUsed/>
    <w:rsid w:val="003E2BBD"/>
    <w:pPr>
      <w:tabs>
        <w:tab w:val="center" w:pos="4513"/>
        <w:tab w:val="right" w:pos="9026"/>
      </w:tabs>
    </w:pPr>
  </w:style>
  <w:style w:type="character" w:customStyle="1" w:styleId="FooterChar">
    <w:name w:val="Footer Char"/>
    <w:basedOn w:val="DefaultParagraphFont"/>
    <w:link w:val="Footer"/>
    <w:uiPriority w:val="99"/>
    <w:rsid w:val="003E2BBD"/>
    <w:rPr>
      <w:rFonts w:eastAsiaTheme="minorEastAsia"/>
      <w:sz w:val="24"/>
      <w:szCs w:val="24"/>
      <w:lang w:val="en-GB"/>
    </w:rPr>
  </w:style>
  <w:style w:type="paragraph" w:styleId="ListParagraph">
    <w:name w:val="List Paragraph"/>
    <w:basedOn w:val="Normal"/>
    <w:link w:val="ListParagraphChar"/>
    <w:uiPriority w:val="1"/>
    <w:qFormat/>
    <w:rsid w:val="003E2BBD"/>
    <w:pPr>
      <w:ind w:left="720"/>
      <w:contextualSpacing/>
    </w:pPr>
  </w:style>
  <w:style w:type="paragraph" w:styleId="BodyText2">
    <w:name w:val="Body Text 2"/>
    <w:basedOn w:val="Normal"/>
    <w:link w:val="BodyText2Char"/>
    <w:unhideWhenUsed/>
    <w:rsid w:val="003E2BBD"/>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3E2BBD"/>
    <w:rPr>
      <w:rFonts w:ascii="Times New Roman" w:eastAsia="Times New Roman" w:hAnsi="Times New Roman" w:cs="Times New Roman"/>
      <w:sz w:val="24"/>
      <w:szCs w:val="24"/>
      <w:lang w:val="en-GB"/>
    </w:rPr>
  </w:style>
  <w:style w:type="table" w:styleId="TableGrid">
    <w:name w:val="Table Grid"/>
    <w:basedOn w:val="TableNormal"/>
    <w:uiPriority w:val="39"/>
    <w:rsid w:val="003E2B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2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D"/>
    <w:rPr>
      <w:rFonts w:ascii="Segoe UI" w:eastAsiaTheme="minorEastAsia" w:hAnsi="Segoe UI" w:cs="Segoe UI"/>
      <w:sz w:val="18"/>
      <w:szCs w:val="18"/>
      <w:lang w:val="en-GB"/>
    </w:rPr>
  </w:style>
  <w:style w:type="paragraph" w:styleId="NoSpacing">
    <w:name w:val="No Spacing"/>
    <w:uiPriority w:val="1"/>
    <w:qFormat/>
    <w:rsid w:val="003E2BBD"/>
    <w:pPr>
      <w:spacing w:after="0" w:line="240" w:lineRule="auto"/>
    </w:pPr>
    <w:rPr>
      <w:rFonts w:eastAsiaTheme="minorEastAsia"/>
      <w:sz w:val="24"/>
      <w:szCs w:val="24"/>
    </w:rPr>
  </w:style>
  <w:style w:type="character" w:styleId="Hyperlink">
    <w:name w:val="Hyperlink"/>
    <w:basedOn w:val="DefaultParagraphFont"/>
    <w:uiPriority w:val="99"/>
    <w:unhideWhenUsed/>
    <w:rsid w:val="003E2BBD"/>
    <w:rPr>
      <w:color w:val="0563C1" w:themeColor="hyperlink"/>
      <w:u w:val="single"/>
    </w:rPr>
  </w:style>
  <w:style w:type="table" w:customStyle="1" w:styleId="TableGrid1">
    <w:name w:val="Table Grid1"/>
    <w:basedOn w:val="TableNormal"/>
    <w:next w:val="TableGrid"/>
    <w:uiPriority w:val="39"/>
    <w:rsid w:val="003E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2BBD"/>
    <w:rPr>
      <w:i/>
      <w:iCs/>
    </w:rPr>
  </w:style>
  <w:style w:type="character" w:customStyle="1" w:styleId="section-info-text">
    <w:name w:val="section-info-text"/>
    <w:basedOn w:val="DefaultParagraphFont"/>
    <w:rsid w:val="003E2BBD"/>
  </w:style>
  <w:style w:type="paragraph" w:styleId="BodyText">
    <w:name w:val="Body Text"/>
    <w:basedOn w:val="Normal"/>
    <w:link w:val="BodyTextChar"/>
    <w:uiPriority w:val="1"/>
    <w:unhideWhenUsed/>
    <w:qFormat/>
    <w:rsid w:val="003E2BBD"/>
    <w:pPr>
      <w:spacing w:after="120"/>
    </w:pPr>
  </w:style>
  <w:style w:type="character" w:customStyle="1" w:styleId="BodyTextChar">
    <w:name w:val="Body Text Char"/>
    <w:basedOn w:val="DefaultParagraphFont"/>
    <w:link w:val="BodyText"/>
    <w:uiPriority w:val="99"/>
    <w:rsid w:val="003E2BBD"/>
    <w:rPr>
      <w:rFonts w:eastAsiaTheme="minorEastAsia"/>
      <w:sz w:val="24"/>
      <w:szCs w:val="24"/>
      <w:lang w:val="en-GB"/>
    </w:rPr>
  </w:style>
  <w:style w:type="paragraph" w:customStyle="1" w:styleId="TableParagraph">
    <w:name w:val="Table Paragraph"/>
    <w:basedOn w:val="Normal"/>
    <w:uiPriority w:val="1"/>
    <w:qFormat/>
    <w:rsid w:val="003E2BBD"/>
    <w:pPr>
      <w:widowControl w:val="0"/>
    </w:pPr>
    <w:rPr>
      <w:rFonts w:eastAsiaTheme="minorHAnsi"/>
      <w:sz w:val="22"/>
      <w:szCs w:val="22"/>
      <w:lang w:val="en-US"/>
    </w:rPr>
  </w:style>
  <w:style w:type="paragraph" w:styleId="ListBullet">
    <w:name w:val="List Bullet"/>
    <w:basedOn w:val="Normal"/>
    <w:uiPriority w:val="99"/>
    <w:unhideWhenUsed/>
    <w:rsid w:val="003E2BBD"/>
    <w:pPr>
      <w:numPr>
        <w:numId w:val="2"/>
      </w:numPr>
      <w:contextualSpacing/>
    </w:pPr>
  </w:style>
  <w:style w:type="paragraph" w:styleId="NormalWeb">
    <w:name w:val="Normal (Web)"/>
    <w:basedOn w:val="Normal"/>
    <w:uiPriority w:val="99"/>
    <w:unhideWhenUsed/>
    <w:rsid w:val="003E2BBD"/>
    <w:rPr>
      <w:rFonts w:ascii="Times New Roman" w:eastAsia="Times New Roman" w:hAnsi="Times New Roman" w:cs="Times New Roman"/>
      <w:lang w:eastAsia="en-GB"/>
    </w:rPr>
  </w:style>
  <w:style w:type="character" w:customStyle="1" w:styleId="apple-converted-space">
    <w:name w:val="apple-converted-space"/>
    <w:basedOn w:val="DefaultParagraphFont"/>
    <w:rsid w:val="003E2BBD"/>
  </w:style>
  <w:style w:type="character" w:styleId="Strong">
    <w:name w:val="Strong"/>
    <w:basedOn w:val="DefaultParagraphFont"/>
    <w:uiPriority w:val="22"/>
    <w:qFormat/>
    <w:rsid w:val="003E2BBD"/>
    <w:rPr>
      <w:b/>
      <w:bCs/>
    </w:rPr>
  </w:style>
  <w:style w:type="character" w:customStyle="1" w:styleId="UnresolvedMention1">
    <w:name w:val="Unresolved Mention1"/>
    <w:basedOn w:val="DefaultParagraphFont"/>
    <w:uiPriority w:val="99"/>
    <w:semiHidden/>
    <w:unhideWhenUsed/>
    <w:rsid w:val="003E2BBD"/>
    <w:rPr>
      <w:color w:val="605E5C"/>
      <w:shd w:val="clear" w:color="auto" w:fill="E1DFDD"/>
    </w:rPr>
  </w:style>
  <w:style w:type="character" w:styleId="HTMLCite">
    <w:name w:val="HTML Cite"/>
    <w:basedOn w:val="DefaultParagraphFont"/>
    <w:uiPriority w:val="99"/>
    <w:semiHidden/>
    <w:unhideWhenUsed/>
    <w:rsid w:val="003E2BBD"/>
    <w:rPr>
      <w:i/>
      <w:iCs/>
    </w:rPr>
  </w:style>
  <w:style w:type="paragraph" w:customStyle="1" w:styleId="action-menu-item">
    <w:name w:val="action-menu-item"/>
    <w:basedOn w:val="Normal"/>
    <w:rsid w:val="003E2BBD"/>
    <w:pPr>
      <w:spacing w:before="100" w:beforeAutospacing="1" w:after="100" w:afterAutospacing="1"/>
    </w:pPr>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3E2BBD"/>
    <w:rPr>
      <w:color w:val="605E5C"/>
      <w:shd w:val="clear" w:color="auto" w:fill="E1DFDD"/>
    </w:rPr>
  </w:style>
  <w:style w:type="character" w:customStyle="1" w:styleId="UnresolvedMention3">
    <w:name w:val="Unresolved Mention3"/>
    <w:basedOn w:val="DefaultParagraphFont"/>
    <w:uiPriority w:val="99"/>
    <w:semiHidden/>
    <w:unhideWhenUsed/>
    <w:rsid w:val="003E2BBD"/>
    <w:rPr>
      <w:color w:val="605E5C"/>
      <w:shd w:val="clear" w:color="auto" w:fill="E1DFDD"/>
    </w:rPr>
  </w:style>
  <w:style w:type="paragraph" w:customStyle="1" w:styleId="Default">
    <w:name w:val="Default"/>
    <w:rsid w:val="003E2BBD"/>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3E2BBD"/>
    <w:pPr>
      <w:numPr>
        <w:ilvl w:val="1"/>
      </w:numPr>
      <w:spacing w:after="160" w:line="259" w:lineRule="auto"/>
    </w:pPr>
    <w:rPr>
      <w:color w:val="5A5A5A" w:themeColor="text1" w:themeTint="A5"/>
      <w:spacing w:val="15"/>
      <w:sz w:val="22"/>
      <w:szCs w:val="22"/>
    </w:rPr>
  </w:style>
  <w:style w:type="character" w:customStyle="1" w:styleId="SubtitleChar">
    <w:name w:val="Subtitle Char"/>
    <w:basedOn w:val="DefaultParagraphFont"/>
    <w:link w:val="Subtitle"/>
    <w:uiPriority w:val="11"/>
    <w:rsid w:val="003E2BBD"/>
    <w:rPr>
      <w:rFonts w:eastAsiaTheme="minorEastAsia"/>
      <w:color w:val="5A5A5A" w:themeColor="text1" w:themeTint="A5"/>
      <w:spacing w:val="15"/>
      <w:lang w:val="en-GB"/>
    </w:rPr>
  </w:style>
  <w:style w:type="character" w:customStyle="1" w:styleId="ListParagraphChar">
    <w:name w:val="List Paragraph Char"/>
    <w:link w:val="ListParagraph"/>
    <w:uiPriority w:val="34"/>
    <w:rsid w:val="003E2BBD"/>
    <w:rPr>
      <w:rFonts w:eastAsiaTheme="minorEastAsia"/>
      <w:sz w:val="24"/>
      <w:szCs w:val="24"/>
      <w:lang w:val="en-GB"/>
    </w:rPr>
  </w:style>
  <w:style w:type="character" w:customStyle="1" w:styleId="Heading5Char">
    <w:name w:val="Heading 5 Char"/>
    <w:basedOn w:val="DefaultParagraphFont"/>
    <w:link w:val="Heading5"/>
    <w:uiPriority w:val="9"/>
    <w:semiHidden/>
    <w:rsid w:val="004535C3"/>
    <w:rPr>
      <w:rFonts w:asciiTheme="majorHAnsi" w:eastAsiaTheme="majorEastAsia" w:hAnsiTheme="majorHAnsi" w:cstheme="majorBidi"/>
      <w:color w:val="2F5496" w:themeColor="accent1" w:themeShade="BF"/>
      <w:sz w:val="24"/>
      <w:szCs w:val="24"/>
    </w:rPr>
  </w:style>
  <w:style w:type="character" w:styleId="UnresolvedMention">
    <w:name w:val="Unresolved Mention"/>
    <w:basedOn w:val="DefaultParagraphFont"/>
    <w:uiPriority w:val="99"/>
    <w:semiHidden/>
    <w:unhideWhenUsed/>
    <w:rsid w:val="00A41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4.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s://www.youtube.com/watch?v=kZUZOo4urfU&amp;t=369s" TargetMode="External"/><Relationship Id="rId17" Type="http://schemas.openxmlformats.org/officeDocument/2006/relationships/image" Target="media/image5.png"/><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dat-academies.org"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http://www.mynewterm"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yperlink" Target="http://www.bdat-academie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tiff"/></Relationships>
</file>

<file path=word/_rels/header8.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tiff"/><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C144D4-42C2-4141-B3D8-F5D357C1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8E193-923D-49B9-9577-D879E3DD1403}">
  <ds:schemaRefs>
    <ds:schemaRef ds:uri="http://schemas.microsoft.com/sharepoint/v3/contenttype/forms"/>
  </ds:schemaRefs>
</ds:datastoreItem>
</file>

<file path=customXml/itemProps3.xml><?xml version="1.0" encoding="utf-8"?>
<ds:datastoreItem xmlns:ds="http://schemas.openxmlformats.org/officeDocument/2006/customXml" ds:itemID="{7E6BE5C5-CA86-42EF-B405-590D100C4A86}">
  <ds:schemaRefs>
    <ds:schemaRef ds:uri="http://schemas.openxmlformats.org/officeDocument/2006/bibliography"/>
  </ds:schemaRefs>
</ds:datastoreItem>
</file>

<file path=customXml/itemProps4.xml><?xml version="1.0" encoding="utf-8"?>
<ds:datastoreItem xmlns:ds="http://schemas.openxmlformats.org/officeDocument/2006/customXml" ds:itemID="{EE40BA3A-365E-4D42-A62F-2D1039D4CE09}">
  <ds:schemaRefs>
    <ds:schemaRef ds:uri="http://schemas.microsoft.com/office/2006/metadata/properties"/>
    <ds:schemaRef ds:uri="http://schemas.microsoft.com/office/infopath/2007/PartnerControls"/>
    <ds:schemaRef ds:uri="cd9dee51-0322-46c5-961a-eb44462334a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Geering</dc:creator>
  <cp:keywords/>
  <dc:description/>
  <cp:lastModifiedBy>Fiona Cressey</cp:lastModifiedBy>
  <cp:revision>119</cp:revision>
  <cp:lastPrinted>2022-11-08T13:19:00Z</cp:lastPrinted>
  <dcterms:created xsi:type="dcterms:W3CDTF">2022-04-28T11:17:00Z</dcterms:created>
  <dcterms:modified xsi:type="dcterms:W3CDTF">2025-02-24T13:24:00Z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ies>
</file>